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270" w:rsidRPr="00DE700A" w:rsidRDefault="005E1270" w:rsidP="00303342">
      <w:pPr>
        <w:pStyle w:val="ConsPlusTitlePage"/>
        <w:rPr>
          <w:rFonts w:ascii="Times New Roman" w:hAnsi="Times New Roman" w:cs="Times New Roman"/>
          <w:sz w:val="16"/>
          <w:szCs w:val="16"/>
        </w:rPr>
      </w:pPr>
      <w:r w:rsidRPr="00DE700A">
        <w:rPr>
          <w:rFonts w:ascii="Times New Roman" w:hAnsi="Times New Roman" w:cs="Times New Roman"/>
          <w:sz w:val="16"/>
          <w:szCs w:val="16"/>
        </w:rPr>
        <w:t xml:space="preserve">Документ предоставлен </w:t>
      </w:r>
      <w:hyperlink r:id="rId4" w:history="1">
        <w:r w:rsidRPr="00DE700A">
          <w:rPr>
            <w:rFonts w:ascii="Times New Roman" w:hAnsi="Times New Roman" w:cs="Times New Roman"/>
            <w:color w:val="0000FF"/>
            <w:sz w:val="16"/>
            <w:szCs w:val="16"/>
          </w:rPr>
          <w:t>КонсультантПлюс</w:t>
        </w:r>
      </w:hyperlink>
      <w:r w:rsidRPr="00DE700A">
        <w:rPr>
          <w:rFonts w:ascii="Times New Roman" w:hAnsi="Times New Roman" w:cs="Times New Roman"/>
          <w:sz w:val="16"/>
          <w:szCs w:val="16"/>
        </w:rPr>
        <w:br/>
      </w:r>
    </w:p>
    <w:p w:rsidR="005E1270" w:rsidRPr="00DE700A" w:rsidRDefault="005E1270" w:rsidP="00303342">
      <w:pPr>
        <w:pStyle w:val="ConsPlusNormal"/>
        <w:jc w:val="both"/>
        <w:outlineLvl w:val="0"/>
        <w:rPr>
          <w:rFonts w:ascii="Times New Roman" w:hAnsi="Times New Roman" w:cs="Times New Roman"/>
          <w:sz w:val="16"/>
          <w:szCs w:val="16"/>
        </w:rPr>
      </w:pPr>
    </w:p>
    <w:p w:rsidR="005E1270" w:rsidRPr="00DE700A" w:rsidRDefault="005E1270" w:rsidP="00303342">
      <w:pPr>
        <w:pStyle w:val="ConsPlusTitle"/>
        <w:jc w:val="center"/>
        <w:outlineLvl w:val="0"/>
        <w:rPr>
          <w:rFonts w:ascii="Times New Roman" w:hAnsi="Times New Roman" w:cs="Times New Roman"/>
          <w:sz w:val="16"/>
          <w:szCs w:val="16"/>
        </w:rPr>
      </w:pPr>
      <w:r w:rsidRPr="00DE700A">
        <w:rPr>
          <w:rFonts w:ascii="Times New Roman" w:hAnsi="Times New Roman" w:cs="Times New Roman"/>
          <w:sz w:val="16"/>
          <w:szCs w:val="16"/>
        </w:rPr>
        <w:t>ПРАВИТЕЛЬСТВО РОССИЙСКОЙ ФЕДЕРАЦИИ</w:t>
      </w:r>
    </w:p>
    <w:p w:rsidR="005E1270" w:rsidRPr="00DE700A" w:rsidRDefault="005E1270" w:rsidP="00303342">
      <w:pPr>
        <w:pStyle w:val="ConsPlusTitle"/>
        <w:jc w:val="center"/>
        <w:rPr>
          <w:rFonts w:ascii="Times New Roman" w:hAnsi="Times New Roman" w:cs="Times New Roman"/>
          <w:sz w:val="16"/>
          <w:szCs w:val="16"/>
        </w:rPr>
      </w:pPr>
    </w:p>
    <w:p w:rsidR="005E1270" w:rsidRPr="00DE700A" w:rsidRDefault="005E1270" w:rsidP="00303342">
      <w:pPr>
        <w:pStyle w:val="ConsPlusTitle"/>
        <w:jc w:val="center"/>
        <w:rPr>
          <w:rFonts w:ascii="Times New Roman" w:hAnsi="Times New Roman" w:cs="Times New Roman"/>
          <w:sz w:val="16"/>
          <w:szCs w:val="16"/>
        </w:rPr>
      </w:pPr>
      <w:r w:rsidRPr="00DE700A">
        <w:rPr>
          <w:rFonts w:ascii="Times New Roman" w:hAnsi="Times New Roman" w:cs="Times New Roman"/>
          <w:sz w:val="16"/>
          <w:szCs w:val="16"/>
        </w:rPr>
        <w:t>ПОСТАНОВЛЕНИЕ</w:t>
      </w:r>
    </w:p>
    <w:p w:rsidR="005E1270" w:rsidRPr="00DE700A" w:rsidRDefault="005E1270" w:rsidP="00303342">
      <w:pPr>
        <w:pStyle w:val="ConsPlusTitle"/>
        <w:jc w:val="center"/>
        <w:rPr>
          <w:rFonts w:ascii="Times New Roman" w:hAnsi="Times New Roman" w:cs="Times New Roman"/>
          <w:sz w:val="16"/>
          <w:szCs w:val="16"/>
        </w:rPr>
      </w:pPr>
      <w:r w:rsidRPr="00DE700A">
        <w:rPr>
          <w:rFonts w:ascii="Times New Roman" w:hAnsi="Times New Roman" w:cs="Times New Roman"/>
          <w:sz w:val="16"/>
          <w:szCs w:val="16"/>
        </w:rPr>
        <w:t>от 4 августа 2015 г. N 794</w:t>
      </w:r>
    </w:p>
    <w:p w:rsidR="005E1270" w:rsidRPr="00DE700A" w:rsidRDefault="005E1270" w:rsidP="00303342">
      <w:pPr>
        <w:pStyle w:val="ConsPlusTitle"/>
        <w:jc w:val="center"/>
        <w:rPr>
          <w:rFonts w:ascii="Times New Roman" w:hAnsi="Times New Roman" w:cs="Times New Roman"/>
          <w:sz w:val="16"/>
          <w:szCs w:val="16"/>
        </w:rPr>
      </w:pPr>
    </w:p>
    <w:p w:rsidR="005E1270" w:rsidRPr="00DE700A" w:rsidRDefault="005E1270" w:rsidP="00303342">
      <w:pPr>
        <w:pStyle w:val="ConsPlusTitle"/>
        <w:jc w:val="center"/>
        <w:rPr>
          <w:rFonts w:ascii="Times New Roman" w:hAnsi="Times New Roman" w:cs="Times New Roman"/>
          <w:sz w:val="16"/>
          <w:szCs w:val="16"/>
        </w:rPr>
      </w:pPr>
      <w:r w:rsidRPr="00DE700A">
        <w:rPr>
          <w:rFonts w:ascii="Times New Roman" w:hAnsi="Times New Roman" w:cs="Times New Roman"/>
          <w:sz w:val="16"/>
          <w:szCs w:val="16"/>
        </w:rPr>
        <w:t>ОБ ИНДУСТРИАЛЬНЫХ (ПРОМЫШЛЕННЫХ) ПАРКАХ</w:t>
      </w:r>
    </w:p>
    <w:p w:rsidR="005E1270" w:rsidRPr="00DE700A" w:rsidRDefault="005E1270" w:rsidP="00303342">
      <w:pPr>
        <w:pStyle w:val="ConsPlusTitle"/>
        <w:jc w:val="center"/>
        <w:rPr>
          <w:rFonts w:ascii="Times New Roman" w:hAnsi="Times New Roman" w:cs="Times New Roman"/>
          <w:sz w:val="16"/>
          <w:szCs w:val="16"/>
        </w:rPr>
      </w:pPr>
      <w:r w:rsidRPr="00DE700A">
        <w:rPr>
          <w:rFonts w:ascii="Times New Roman" w:hAnsi="Times New Roman" w:cs="Times New Roman"/>
          <w:sz w:val="16"/>
          <w:szCs w:val="16"/>
        </w:rPr>
        <w:t>И УПРАВЛЯЮЩИХ КОМПАНИЯХ ИНДУСТРИАЛЬНЫХ</w:t>
      </w:r>
    </w:p>
    <w:p w:rsidR="005E1270" w:rsidRPr="00DE700A" w:rsidRDefault="005E1270" w:rsidP="00303342">
      <w:pPr>
        <w:pStyle w:val="ConsPlusTitle"/>
        <w:jc w:val="center"/>
        <w:rPr>
          <w:rFonts w:ascii="Times New Roman" w:hAnsi="Times New Roman" w:cs="Times New Roman"/>
          <w:sz w:val="16"/>
          <w:szCs w:val="16"/>
        </w:rPr>
      </w:pPr>
      <w:r w:rsidRPr="00DE700A">
        <w:rPr>
          <w:rFonts w:ascii="Times New Roman" w:hAnsi="Times New Roman" w:cs="Times New Roman"/>
          <w:sz w:val="16"/>
          <w:szCs w:val="16"/>
        </w:rPr>
        <w:t>(ПРОМЫШЛЕННЫХ) ПАРКОВ</w:t>
      </w:r>
    </w:p>
    <w:p w:rsidR="005E1270" w:rsidRPr="00DE700A" w:rsidRDefault="005E1270" w:rsidP="00303342">
      <w:pPr>
        <w:spacing w:after="0" w:line="240" w:lineRule="auto"/>
        <w:rPr>
          <w:rFonts w:ascii="Times New Roman" w:hAnsi="Times New Roman" w:cs="Times New Roman"/>
          <w:sz w:val="16"/>
          <w:szCs w:val="1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1270" w:rsidRPr="00DE700A">
        <w:trPr>
          <w:jc w:val="center"/>
        </w:trPr>
        <w:tc>
          <w:tcPr>
            <w:tcW w:w="9294" w:type="dxa"/>
            <w:tcBorders>
              <w:top w:val="nil"/>
              <w:left w:val="single" w:sz="24" w:space="0" w:color="CED3F1"/>
              <w:bottom w:val="nil"/>
              <w:right w:val="single" w:sz="24" w:space="0" w:color="F4F3F8"/>
            </w:tcBorders>
            <w:shd w:val="clear" w:color="auto" w:fill="F4F3F8"/>
          </w:tcPr>
          <w:p w:rsidR="005E1270" w:rsidRPr="00DE700A" w:rsidRDefault="005E1270" w:rsidP="00303342">
            <w:pPr>
              <w:pStyle w:val="ConsPlusNormal"/>
              <w:jc w:val="center"/>
              <w:rPr>
                <w:rFonts w:ascii="Times New Roman" w:hAnsi="Times New Roman" w:cs="Times New Roman"/>
                <w:sz w:val="16"/>
                <w:szCs w:val="16"/>
              </w:rPr>
            </w:pPr>
            <w:r w:rsidRPr="00DE700A">
              <w:rPr>
                <w:rFonts w:ascii="Times New Roman" w:hAnsi="Times New Roman" w:cs="Times New Roman"/>
                <w:color w:val="392C69"/>
                <w:sz w:val="16"/>
                <w:szCs w:val="16"/>
              </w:rPr>
              <w:t>Список изменяющих документов</w:t>
            </w:r>
          </w:p>
          <w:p w:rsidR="005E1270" w:rsidRPr="00DE700A" w:rsidRDefault="005E1270" w:rsidP="00303342">
            <w:pPr>
              <w:pStyle w:val="ConsPlusNormal"/>
              <w:jc w:val="center"/>
              <w:rPr>
                <w:rFonts w:ascii="Times New Roman" w:hAnsi="Times New Roman" w:cs="Times New Roman"/>
                <w:sz w:val="16"/>
                <w:szCs w:val="16"/>
              </w:rPr>
            </w:pPr>
            <w:r w:rsidRPr="00DE700A">
              <w:rPr>
                <w:rFonts w:ascii="Times New Roman" w:hAnsi="Times New Roman" w:cs="Times New Roman"/>
                <w:color w:val="392C69"/>
                <w:sz w:val="16"/>
                <w:szCs w:val="16"/>
              </w:rPr>
              <w:t xml:space="preserve">(в ред. Постановлений Правительства РФ от 24.07.2017 </w:t>
            </w:r>
            <w:hyperlink r:id="rId5" w:history="1">
              <w:r w:rsidRPr="00DE700A">
                <w:rPr>
                  <w:rFonts w:ascii="Times New Roman" w:hAnsi="Times New Roman" w:cs="Times New Roman"/>
                  <w:color w:val="0000FF"/>
                  <w:sz w:val="16"/>
                  <w:szCs w:val="16"/>
                </w:rPr>
                <w:t>N 879</w:t>
              </w:r>
            </w:hyperlink>
            <w:r w:rsidRPr="00DE700A">
              <w:rPr>
                <w:rFonts w:ascii="Times New Roman" w:hAnsi="Times New Roman" w:cs="Times New Roman"/>
                <w:color w:val="392C69"/>
                <w:sz w:val="16"/>
                <w:szCs w:val="16"/>
              </w:rPr>
              <w:t>,</w:t>
            </w:r>
          </w:p>
          <w:p w:rsidR="005E1270" w:rsidRPr="00DE700A" w:rsidRDefault="005E1270" w:rsidP="00303342">
            <w:pPr>
              <w:pStyle w:val="ConsPlusNormal"/>
              <w:jc w:val="center"/>
              <w:rPr>
                <w:rFonts w:ascii="Times New Roman" w:hAnsi="Times New Roman" w:cs="Times New Roman"/>
                <w:sz w:val="16"/>
                <w:szCs w:val="16"/>
              </w:rPr>
            </w:pPr>
            <w:r w:rsidRPr="00DE700A">
              <w:rPr>
                <w:rFonts w:ascii="Times New Roman" w:hAnsi="Times New Roman" w:cs="Times New Roman"/>
                <w:color w:val="392C69"/>
                <w:sz w:val="16"/>
                <w:szCs w:val="16"/>
              </w:rPr>
              <w:t xml:space="preserve">от 17.04.2018 </w:t>
            </w:r>
            <w:hyperlink r:id="rId6" w:history="1">
              <w:r w:rsidRPr="00DE700A">
                <w:rPr>
                  <w:rFonts w:ascii="Times New Roman" w:hAnsi="Times New Roman" w:cs="Times New Roman"/>
                  <w:color w:val="0000FF"/>
                  <w:sz w:val="16"/>
                  <w:szCs w:val="16"/>
                </w:rPr>
                <w:t>N 458</w:t>
              </w:r>
            </w:hyperlink>
            <w:r w:rsidRPr="00DE700A">
              <w:rPr>
                <w:rFonts w:ascii="Times New Roman" w:hAnsi="Times New Roman" w:cs="Times New Roman"/>
                <w:color w:val="392C69"/>
                <w:sz w:val="16"/>
                <w:szCs w:val="16"/>
              </w:rPr>
              <w:t>)</w:t>
            </w:r>
          </w:p>
        </w:tc>
      </w:tr>
    </w:tbl>
    <w:p w:rsidR="005E1270" w:rsidRPr="00DE700A" w:rsidRDefault="005E1270" w:rsidP="00303342">
      <w:pPr>
        <w:pStyle w:val="ConsPlusNormal"/>
        <w:jc w:val="center"/>
        <w:rPr>
          <w:rFonts w:ascii="Times New Roman" w:hAnsi="Times New Roman" w:cs="Times New Roman"/>
          <w:sz w:val="16"/>
          <w:szCs w:val="16"/>
        </w:rPr>
      </w:pP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В соответствии с Федеральным законом "О промышленной политике в Российской Федерации" Правительство Российской Федерации постановляет:</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1. Утвердить прилагаемые:</w:t>
      </w:r>
    </w:p>
    <w:p w:rsidR="005E1270" w:rsidRPr="00DE700A" w:rsidRDefault="00DE700A" w:rsidP="00303342">
      <w:pPr>
        <w:pStyle w:val="ConsPlusNormal"/>
        <w:ind w:firstLine="540"/>
        <w:jc w:val="both"/>
        <w:rPr>
          <w:rFonts w:ascii="Times New Roman" w:hAnsi="Times New Roman" w:cs="Times New Roman"/>
          <w:sz w:val="16"/>
          <w:szCs w:val="16"/>
        </w:rPr>
      </w:pPr>
      <w:hyperlink w:anchor="P35" w:history="1">
        <w:r w:rsidR="005E1270" w:rsidRPr="00DE700A">
          <w:rPr>
            <w:rFonts w:ascii="Times New Roman" w:hAnsi="Times New Roman" w:cs="Times New Roman"/>
            <w:color w:val="0000FF"/>
            <w:sz w:val="16"/>
            <w:szCs w:val="16"/>
          </w:rPr>
          <w:t>требования</w:t>
        </w:r>
      </w:hyperlink>
      <w:r w:rsidR="005E1270" w:rsidRPr="00DE700A">
        <w:rPr>
          <w:rFonts w:ascii="Times New Roman" w:hAnsi="Times New Roman" w:cs="Times New Roman"/>
          <w:sz w:val="16"/>
          <w:szCs w:val="16"/>
        </w:rPr>
        <w:t xml:space="preserve">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w:t>
      </w:r>
    </w:p>
    <w:p w:rsidR="005E1270" w:rsidRPr="00DE700A" w:rsidRDefault="00DE700A" w:rsidP="00303342">
      <w:pPr>
        <w:pStyle w:val="ConsPlusNormal"/>
        <w:ind w:firstLine="540"/>
        <w:jc w:val="both"/>
        <w:rPr>
          <w:rFonts w:ascii="Times New Roman" w:hAnsi="Times New Roman" w:cs="Times New Roman"/>
          <w:sz w:val="16"/>
          <w:szCs w:val="16"/>
        </w:rPr>
      </w:pPr>
      <w:hyperlink w:anchor="P103" w:history="1">
        <w:r w:rsidR="005E1270" w:rsidRPr="00DE700A">
          <w:rPr>
            <w:rFonts w:ascii="Times New Roman" w:hAnsi="Times New Roman" w:cs="Times New Roman"/>
            <w:color w:val="0000FF"/>
            <w:sz w:val="16"/>
            <w:szCs w:val="16"/>
          </w:rPr>
          <w:t>Правила</w:t>
        </w:r>
      </w:hyperlink>
      <w:r w:rsidR="005E1270" w:rsidRPr="00DE700A">
        <w:rPr>
          <w:rFonts w:ascii="Times New Roman" w:hAnsi="Times New Roman" w:cs="Times New Roman"/>
          <w:sz w:val="16"/>
          <w:szCs w:val="16"/>
        </w:rPr>
        <w:t xml:space="preserve"> подтверждения соответствия индустриального (промышленного) парка и управляющей компании индустриального (промышленного) парка требованиям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w:t>
      </w:r>
    </w:p>
    <w:p w:rsidR="005E1270" w:rsidRPr="00DE700A" w:rsidRDefault="005E1270" w:rsidP="00303342">
      <w:pPr>
        <w:pStyle w:val="ConsPlusNormal"/>
        <w:ind w:firstLine="540"/>
        <w:jc w:val="both"/>
        <w:rPr>
          <w:rFonts w:ascii="Times New Roman" w:hAnsi="Times New Roman" w:cs="Times New Roman"/>
          <w:sz w:val="16"/>
          <w:szCs w:val="16"/>
        </w:rPr>
      </w:pPr>
      <w:bookmarkStart w:id="0" w:name="P17"/>
      <w:bookmarkEnd w:id="0"/>
      <w:r w:rsidRPr="00DE700A">
        <w:rPr>
          <w:rFonts w:ascii="Times New Roman" w:hAnsi="Times New Roman" w:cs="Times New Roman"/>
          <w:sz w:val="16"/>
          <w:szCs w:val="16"/>
        </w:rPr>
        <w:t>2. Установить, что проведение подтверждения соответствия индустриального (промышленного) парка и управляющей компании индустриального (промышленного) парка требованиям к индустриальным (промышленным) паркам и управляющим компаниям индустриальных (промышленных) парков осуществляет Министерство промышленности и торговли Российской Федерации в пределах установленной Правительством Российской Федерации штатной численности и бюджетных ассигнований, предусмотренных Министерству в федеральном бюджете на руководство и управление в сфере установленных функций.</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 xml:space="preserve">2(1). Установить, что решения, принятые Министерством промышленности и торговли Российской Федерации в соответствии с </w:t>
      </w:r>
      <w:hyperlink w:anchor="P17" w:history="1">
        <w:r w:rsidRPr="00DE700A">
          <w:rPr>
            <w:rFonts w:ascii="Times New Roman" w:hAnsi="Times New Roman" w:cs="Times New Roman"/>
            <w:color w:val="0000FF"/>
            <w:sz w:val="16"/>
            <w:szCs w:val="16"/>
          </w:rPr>
          <w:t>пунктом 2</w:t>
        </w:r>
      </w:hyperlink>
      <w:r w:rsidRPr="00DE700A">
        <w:rPr>
          <w:rFonts w:ascii="Times New Roman" w:hAnsi="Times New Roman" w:cs="Times New Roman"/>
          <w:sz w:val="16"/>
          <w:szCs w:val="16"/>
        </w:rPr>
        <w:t xml:space="preserve"> настоящего постановления, не подлежат пересмотру в течение 5 лет со дня принятия таких решений при условии соответствия индустриальных (промышленных) парков и управляющих компаний индустриальных (промышленных) парков требованиям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утвержденным настоящим постановлением.</w:t>
      </w:r>
    </w:p>
    <w:p w:rsidR="005E1270" w:rsidRPr="00DE700A" w:rsidRDefault="005E1270" w:rsidP="00303342">
      <w:pPr>
        <w:pStyle w:val="ConsPlusNormal"/>
        <w:jc w:val="both"/>
        <w:rPr>
          <w:rFonts w:ascii="Times New Roman" w:hAnsi="Times New Roman" w:cs="Times New Roman"/>
          <w:sz w:val="16"/>
          <w:szCs w:val="16"/>
        </w:rPr>
      </w:pPr>
      <w:r w:rsidRPr="00DE700A">
        <w:rPr>
          <w:rFonts w:ascii="Times New Roman" w:hAnsi="Times New Roman" w:cs="Times New Roman"/>
          <w:sz w:val="16"/>
          <w:szCs w:val="16"/>
        </w:rPr>
        <w:t xml:space="preserve">(п. 2(1) введен </w:t>
      </w:r>
      <w:hyperlink r:id="rId7" w:history="1">
        <w:r w:rsidRPr="00DE700A">
          <w:rPr>
            <w:rFonts w:ascii="Times New Roman" w:hAnsi="Times New Roman" w:cs="Times New Roman"/>
            <w:color w:val="0000FF"/>
            <w:sz w:val="16"/>
            <w:szCs w:val="16"/>
          </w:rPr>
          <w:t>Постановлением</w:t>
        </w:r>
      </w:hyperlink>
      <w:r w:rsidRPr="00DE700A">
        <w:rPr>
          <w:rFonts w:ascii="Times New Roman" w:hAnsi="Times New Roman" w:cs="Times New Roman"/>
          <w:sz w:val="16"/>
          <w:szCs w:val="16"/>
        </w:rPr>
        <w:t xml:space="preserve"> Правительства РФ от 17.04.2018 N 458)</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3. Настоящее постановление вступает в силу с 1 января 2016 г.</w:t>
      </w:r>
    </w:p>
    <w:p w:rsidR="005E1270" w:rsidRPr="00DE700A" w:rsidRDefault="005E1270" w:rsidP="00303342">
      <w:pPr>
        <w:pStyle w:val="ConsPlusNormal"/>
        <w:jc w:val="both"/>
        <w:rPr>
          <w:rFonts w:ascii="Times New Roman" w:hAnsi="Times New Roman" w:cs="Times New Roman"/>
          <w:sz w:val="16"/>
          <w:szCs w:val="16"/>
        </w:rPr>
      </w:pPr>
    </w:p>
    <w:p w:rsidR="005E1270" w:rsidRPr="00DE700A" w:rsidRDefault="005E1270" w:rsidP="00303342">
      <w:pPr>
        <w:pStyle w:val="ConsPlusNormal"/>
        <w:jc w:val="right"/>
        <w:rPr>
          <w:rFonts w:ascii="Times New Roman" w:hAnsi="Times New Roman" w:cs="Times New Roman"/>
          <w:sz w:val="16"/>
          <w:szCs w:val="16"/>
        </w:rPr>
      </w:pPr>
      <w:r w:rsidRPr="00DE700A">
        <w:rPr>
          <w:rFonts w:ascii="Times New Roman" w:hAnsi="Times New Roman" w:cs="Times New Roman"/>
          <w:sz w:val="16"/>
          <w:szCs w:val="16"/>
        </w:rPr>
        <w:t>Председатель Правительства</w:t>
      </w:r>
    </w:p>
    <w:p w:rsidR="005E1270" w:rsidRPr="00DE700A" w:rsidRDefault="005E1270" w:rsidP="00303342">
      <w:pPr>
        <w:pStyle w:val="ConsPlusNormal"/>
        <w:jc w:val="right"/>
        <w:rPr>
          <w:rFonts w:ascii="Times New Roman" w:hAnsi="Times New Roman" w:cs="Times New Roman"/>
          <w:sz w:val="16"/>
          <w:szCs w:val="16"/>
        </w:rPr>
      </w:pPr>
      <w:r w:rsidRPr="00DE700A">
        <w:rPr>
          <w:rFonts w:ascii="Times New Roman" w:hAnsi="Times New Roman" w:cs="Times New Roman"/>
          <w:sz w:val="16"/>
          <w:szCs w:val="16"/>
        </w:rPr>
        <w:t>Российской Федерации</w:t>
      </w:r>
    </w:p>
    <w:p w:rsidR="005E1270" w:rsidRPr="00DE700A" w:rsidRDefault="005E1270" w:rsidP="00303342">
      <w:pPr>
        <w:pStyle w:val="ConsPlusNormal"/>
        <w:jc w:val="right"/>
        <w:rPr>
          <w:rFonts w:ascii="Times New Roman" w:hAnsi="Times New Roman" w:cs="Times New Roman"/>
          <w:sz w:val="16"/>
          <w:szCs w:val="16"/>
        </w:rPr>
      </w:pPr>
      <w:r w:rsidRPr="00DE700A">
        <w:rPr>
          <w:rFonts w:ascii="Times New Roman" w:hAnsi="Times New Roman" w:cs="Times New Roman"/>
          <w:sz w:val="16"/>
          <w:szCs w:val="16"/>
        </w:rPr>
        <w:t>Д.МЕДВЕДЕВ</w:t>
      </w:r>
    </w:p>
    <w:p w:rsidR="005E1270" w:rsidRPr="00DE700A" w:rsidRDefault="005E1270" w:rsidP="00303342">
      <w:pPr>
        <w:pStyle w:val="ConsPlusNormal"/>
        <w:jc w:val="both"/>
        <w:rPr>
          <w:rFonts w:ascii="Times New Roman" w:hAnsi="Times New Roman" w:cs="Times New Roman"/>
          <w:sz w:val="16"/>
          <w:szCs w:val="16"/>
        </w:rPr>
      </w:pPr>
    </w:p>
    <w:p w:rsidR="005E1270" w:rsidRPr="00DE700A" w:rsidRDefault="005E1270" w:rsidP="00303342">
      <w:pPr>
        <w:pStyle w:val="ConsPlusNormal"/>
        <w:jc w:val="right"/>
        <w:outlineLvl w:val="0"/>
        <w:rPr>
          <w:rFonts w:ascii="Times New Roman" w:hAnsi="Times New Roman" w:cs="Times New Roman"/>
          <w:sz w:val="16"/>
          <w:szCs w:val="16"/>
        </w:rPr>
      </w:pPr>
      <w:r w:rsidRPr="00DE700A">
        <w:rPr>
          <w:rFonts w:ascii="Times New Roman" w:hAnsi="Times New Roman" w:cs="Times New Roman"/>
          <w:sz w:val="16"/>
          <w:szCs w:val="16"/>
        </w:rPr>
        <w:t>Утверждены</w:t>
      </w:r>
    </w:p>
    <w:p w:rsidR="005E1270" w:rsidRPr="00DE700A" w:rsidRDefault="005E1270" w:rsidP="00303342">
      <w:pPr>
        <w:pStyle w:val="ConsPlusNormal"/>
        <w:jc w:val="right"/>
        <w:rPr>
          <w:rFonts w:ascii="Times New Roman" w:hAnsi="Times New Roman" w:cs="Times New Roman"/>
          <w:sz w:val="16"/>
          <w:szCs w:val="16"/>
        </w:rPr>
      </w:pPr>
      <w:r w:rsidRPr="00DE700A">
        <w:rPr>
          <w:rFonts w:ascii="Times New Roman" w:hAnsi="Times New Roman" w:cs="Times New Roman"/>
          <w:sz w:val="16"/>
          <w:szCs w:val="16"/>
        </w:rPr>
        <w:t>постановлением Правительства</w:t>
      </w:r>
    </w:p>
    <w:p w:rsidR="005E1270" w:rsidRPr="00DE700A" w:rsidRDefault="005E1270" w:rsidP="00303342">
      <w:pPr>
        <w:pStyle w:val="ConsPlusNormal"/>
        <w:jc w:val="right"/>
        <w:rPr>
          <w:rFonts w:ascii="Times New Roman" w:hAnsi="Times New Roman" w:cs="Times New Roman"/>
          <w:sz w:val="16"/>
          <w:szCs w:val="16"/>
        </w:rPr>
      </w:pPr>
      <w:r w:rsidRPr="00DE700A">
        <w:rPr>
          <w:rFonts w:ascii="Times New Roman" w:hAnsi="Times New Roman" w:cs="Times New Roman"/>
          <w:sz w:val="16"/>
          <w:szCs w:val="16"/>
        </w:rPr>
        <w:t>Российской Федерации</w:t>
      </w:r>
    </w:p>
    <w:p w:rsidR="005E1270" w:rsidRPr="00DE700A" w:rsidRDefault="005E1270" w:rsidP="00303342">
      <w:pPr>
        <w:pStyle w:val="ConsPlusNormal"/>
        <w:jc w:val="right"/>
        <w:rPr>
          <w:rFonts w:ascii="Times New Roman" w:hAnsi="Times New Roman" w:cs="Times New Roman"/>
          <w:sz w:val="16"/>
          <w:szCs w:val="16"/>
        </w:rPr>
      </w:pPr>
      <w:r w:rsidRPr="00DE700A">
        <w:rPr>
          <w:rFonts w:ascii="Times New Roman" w:hAnsi="Times New Roman" w:cs="Times New Roman"/>
          <w:sz w:val="16"/>
          <w:szCs w:val="16"/>
        </w:rPr>
        <w:t>от 4 августа 2015 г. N 794</w:t>
      </w:r>
    </w:p>
    <w:p w:rsidR="005E1270" w:rsidRPr="00DE700A" w:rsidRDefault="005E1270" w:rsidP="00303342">
      <w:pPr>
        <w:pStyle w:val="ConsPlusNormal"/>
        <w:jc w:val="both"/>
        <w:rPr>
          <w:rFonts w:ascii="Times New Roman" w:hAnsi="Times New Roman" w:cs="Times New Roman"/>
          <w:sz w:val="16"/>
          <w:szCs w:val="16"/>
        </w:rPr>
      </w:pPr>
    </w:p>
    <w:p w:rsidR="005E1270" w:rsidRPr="00DE700A" w:rsidRDefault="005E1270" w:rsidP="00303342">
      <w:pPr>
        <w:pStyle w:val="ConsPlusTitle"/>
        <w:jc w:val="center"/>
        <w:rPr>
          <w:rFonts w:ascii="Times New Roman" w:hAnsi="Times New Roman" w:cs="Times New Roman"/>
          <w:sz w:val="16"/>
          <w:szCs w:val="16"/>
        </w:rPr>
      </w:pPr>
      <w:bookmarkStart w:id="1" w:name="P35"/>
      <w:bookmarkEnd w:id="1"/>
      <w:r w:rsidRPr="00DE700A">
        <w:rPr>
          <w:rFonts w:ascii="Times New Roman" w:hAnsi="Times New Roman" w:cs="Times New Roman"/>
          <w:sz w:val="16"/>
          <w:szCs w:val="16"/>
        </w:rPr>
        <w:t>ТРЕБОВАНИЯ</w:t>
      </w:r>
    </w:p>
    <w:p w:rsidR="005E1270" w:rsidRPr="00DE700A" w:rsidRDefault="005E1270" w:rsidP="00303342">
      <w:pPr>
        <w:pStyle w:val="ConsPlusTitle"/>
        <w:jc w:val="center"/>
        <w:rPr>
          <w:rFonts w:ascii="Times New Roman" w:hAnsi="Times New Roman" w:cs="Times New Roman"/>
          <w:sz w:val="16"/>
          <w:szCs w:val="16"/>
        </w:rPr>
      </w:pPr>
      <w:r w:rsidRPr="00DE700A">
        <w:rPr>
          <w:rFonts w:ascii="Times New Roman" w:hAnsi="Times New Roman" w:cs="Times New Roman"/>
          <w:sz w:val="16"/>
          <w:szCs w:val="16"/>
        </w:rPr>
        <w:t>К ИНДУСТРИАЛЬНЫМ (ПРОМЫШЛЕННЫМ) ПАРКАМ И УПРАВЛЯЮЩИМ</w:t>
      </w:r>
    </w:p>
    <w:p w:rsidR="005E1270" w:rsidRPr="00DE700A" w:rsidRDefault="005E1270" w:rsidP="00303342">
      <w:pPr>
        <w:pStyle w:val="ConsPlusTitle"/>
        <w:jc w:val="center"/>
        <w:rPr>
          <w:rFonts w:ascii="Times New Roman" w:hAnsi="Times New Roman" w:cs="Times New Roman"/>
          <w:sz w:val="16"/>
          <w:szCs w:val="16"/>
        </w:rPr>
      </w:pPr>
      <w:r w:rsidRPr="00DE700A">
        <w:rPr>
          <w:rFonts w:ascii="Times New Roman" w:hAnsi="Times New Roman" w:cs="Times New Roman"/>
          <w:sz w:val="16"/>
          <w:szCs w:val="16"/>
        </w:rPr>
        <w:t>КОМПАНИЯМ ИНДУСТРИАЛЬНЫХ (ПРОМЫШЛЕННЫХ) ПАРКОВ В ЦЕЛЯХ</w:t>
      </w:r>
    </w:p>
    <w:p w:rsidR="005E1270" w:rsidRPr="00DE700A" w:rsidRDefault="005E1270" w:rsidP="00303342">
      <w:pPr>
        <w:pStyle w:val="ConsPlusTitle"/>
        <w:jc w:val="center"/>
        <w:rPr>
          <w:rFonts w:ascii="Times New Roman" w:hAnsi="Times New Roman" w:cs="Times New Roman"/>
          <w:sz w:val="16"/>
          <w:szCs w:val="16"/>
        </w:rPr>
      </w:pPr>
      <w:r w:rsidRPr="00DE700A">
        <w:rPr>
          <w:rFonts w:ascii="Times New Roman" w:hAnsi="Times New Roman" w:cs="Times New Roman"/>
          <w:sz w:val="16"/>
          <w:szCs w:val="16"/>
        </w:rPr>
        <w:t>ПРИМЕНЕНИЯ К НИМ МЕР СТИМУЛИРОВАНИЯ ДЕЯТЕЛЬНОСТИ</w:t>
      </w:r>
    </w:p>
    <w:p w:rsidR="005E1270" w:rsidRPr="00DE700A" w:rsidRDefault="005E1270" w:rsidP="00303342">
      <w:pPr>
        <w:pStyle w:val="ConsPlusTitle"/>
        <w:jc w:val="center"/>
        <w:rPr>
          <w:rFonts w:ascii="Times New Roman" w:hAnsi="Times New Roman" w:cs="Times New Roman"/>
          <w:sz w:val="16"/>
          <w:szCs w:val="16"/>
        </w:rPr>
      </w:pPr>
      <w:r w:rsidRPr="00DE700A">
        <w:rPr>
          <w:rFonts w:ascii="Times New Roman" w:hAnsi="Times New Roman" w:cs="Times New Roman"/>
          <w:sz w:val="16"/>
          <w:szCs w:val="16"/>
        </w:rPr>
        <w:t>В СФЕРЕ ПРОМЫШЛЕННОСТИ</w:t>
      </w:r>
    </w:p>
    <w:p w:rsidR="005E1270" w:rsidRPr="00DE700A" w:rsidRDefault="005E1270" w:rsidP="00303342">
      <w:pPr>
        <w:spacing w:after="0" w:line="240" w:lineRule="auto"/>
        <w:rPr>
          <w:rFonts w:ascii="Times New Roman" w:hAnsi="Times New Roman" w:cs="Times New Roman"/>
          <w:sz w:val="16"/>
          <w:szCs w:val="1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1270" w:rsidRPr="00DE700A">
        <w:trPr>
          <w:jc w:val="center"/>
        </w:trPr>
        <w:tc>
          <w:tcPr>
            <w:tcW w:w="9294" w:type="dxa"/>
            <w:tcBorders>
              <w:top w:val="nil"/>
              <w:left w:val="single" w:sz="24" w:space="0" w:color="CED3F1"/>
              <w:bottom w:val="nil"/>
              <w:right w:val="single" w:sz="24" w:space="0" w:color="F4F3F8"/>
            </w:tcBorders>
            <w:shd w:val="clear" w:color="auto" w:fill="F4F3F8"/>
          </w:tcPr>
          <w:p w:rsidR="005E1270" w:rsidRPr="00DE700A" w:rsidRDefault="005E1270" w:rsidP="00303342">
            <w:pPr>
              <w:pStyle w:val="ConsPlusNormal"/>
              <w:jc w:val="center"/>
              <w:rPr>
                <w:rFonts w:ascii="Times New Roman" w:hAnsi="Times New Roman" w:cs="Times New Roman"/>
                <w:sz w:val="16"/>
                <w:szCs w:val="16"/>
              </w:rPr>
            </w:pPr>
            <w:r w:rsidRPr="00DE700A">
              <w:rPr>
                <w:rFonts w:ascii="Times New Roman" w:hAnsi="Times New Roman" w:cs="Times New Roman"/>
                <w:color w:val="392C69"/>
                <w:sz w:val="16"/>
                <w:szCs w:val="16"/>
              </w:rPr>
              <w:t>Список изменяющих документов</w:t>
            </w:r>
          </w:p>
          <w:p w:rsidR="005E1270" w:rsidRPr="00DE700A" w:rsidRDefault="005E1270" w:rsidP="00303342">
            <w:pPr>
              <w:pStyle w:val="ConsPlusNormal"/>
              <w:jc w:val="center"/>
              <w:rPr>
                <w:rFonts w:ascii="Times New Roman" w:hAnsi="Times New Roman" w:cs="Times New Roman"/>
                <w:sz w:val="16"/>
                <w:szCs w:val="16"/>
              </w:rPr>
            </w:pPr>
            <w:r w:rsidRPr="00DE700A">
              <w:rPr>
                <w:rFonts w:ascii="Times New Roman" w:hAnsi="Times New Roman" w:cs="Times New Roman"/>
                <w:color w:val="392C69"/>
                <w:sz w:val="16"/>
                <w:szCs w:val="16"/>
              </w:rPr>
              <w:t xml:space="preserve">(в ред. </w:t>
            </w:r>
            <w:hyperlink r:id="rId8" w:history="1">
              <w:r w:rsidRPr="00DE700A">
                <w:rPr>
                  <w:rFonts w:ascii="Times New Roman" w:hAnsi="Times New Roman" w:cs="Times New Roman"/>
                  <w:color w:val="0000FF"/>
                  <w:sz w:val="16"/>
                  <w:szCs w:val="16"/>
                </w:rPr>
                <w:t>Постановления</w:t>
              </w:r>
            </w:hyperlink>
            <w:r w:rsidRPr="00DE700A">
              <w:rPr>
                <w:rFonts w:ascii="Times New Roman" w:hAnsi="Times New Roman" w:cs="Times New Roman"/>
                <w:color w:val="392C69"/>
                <w:sz w:val="16"/>
                <w:szCs w:val="16"/>
              </w:rPr>
              <w:t xml:space="preserve"> Правительства РФ от 24.07.2017 N 879)</w:t>
            </w:r>
          </w:p>
        </w:tc>
      </w:tr>
    </w:tbl>
    <w:p w:rsidR="005E1270" w:rsidRPr="00DE700A" w:rsidRDefault="005E1270" w:rsidP="00303342">
      <w:pPr>
        <w:pStyle w:val="ConsPlusNormal"/>
        <w:jc w:val="both"/>
        <w:rPr>
          <w:rFonts w:ascii="Times New Roman" w:hAnsi="Times New Roman" w:cs="Times New Roman"/>
          <w:sz w:val="16"/>
          <w:szCs w:val="16"/>
        </w:rPr>
      </w:pP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 xml:space="preserve">1. Настоящий документ устанавливает требования к индустриальным (промышленным) паркам, а также к управляющим компаниям индустриальных (промышленных) парков в целях применения к ним мер стимулирования деятельности в сфере промышленности, установленных Федеральным </w:t>
      </w:r>
      <w:hyperlink r:id="rId9" w:history="1">
        <w:r w:rsidRPr="00DE700A">
          <w:rPr>
            <w:rFonts w:ascii="Times New Roman" w:hAnsi="Times New Roman" w:cs="Times New Roman"/>
            <w:color w:val="0000FF"/>
            <w:sz w:val="16"/>
            <w:szCs w:val="16"/>
          </w:rPr>
          <w:t>законом</w:t>
        </w:r>
      </w:hyperlink>
      <w:r w:rsidRPr="00DE700A">
        <w:rPr>
          <w:rFonts w:ascii="Times New Roman" w:hAnsi="Times New Roman" w:cs="Times New Roman"/>
          <w:sz w:val="16"/>
          <w:szCs w:val="16"/>
        </w:rPr>
        <w:t xml:space="preserve"> "О промышленной политике в Российской Федерации", другими федеральными законами, нормативными правовыми актами Президента Российской Федерации и Правительства Российской Федерации.</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2. Понятия, используемые в настоящем документе, означают следующее:</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"коммунальная инфраструктура" - комплекс объектов и инженерных сооружений, предназначенных для осуществления поставок товаров и оказания услуг в сферах электроснабжения, газоснабжения, теплоснабжения, водоснабжения, водоотведения, электроэнергетики, связи до точек подключения (технологического присоединения) к инженерным системам связи, электроснабжения, газоснабжения, теплоснабжения, водоснабжения и водоотведения объектов капитального строительства, обеспечивающих деятельность резидентов индустриального (промышленного) парка, а также объекты, используемые для утилизации, обезвреживания и захоронения твердых коммунальных отходов;</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"транспортная инфраструктура" - совокупность объектов недвижимого имущества, расположенных на территории индустриального (промышленного) парка, в том числе автомобильных дорог, искусственных дорожных сооружений, железнодорожных путей, портов, предназначенных для обеспечения движения транспортных средств резидентов и иных организаций, обеспечивающих объекты индустриального (промышленного) парка водоснабжением, водоотведением, теплоснабжением, электроснабжением, газоснабжением и связью в целях осуществления промышленной деятельности резидентов индустриального (промышленного) парка;</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"создание и развитие индустриального (промышленного) парка" - деятельность по развитию территории индустриального (промышленного) парка, осуществляемая в виде планировки территории, архитектурно-строительного проектирования, капитального строительства, реконструкции и (или) модернизации промышленной инфраструктуры индустриального (промышленного) парка, в целях размещения резидентов индустриального (промышленного) парка;</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"эксплуатация индустриального (промышленного) парка" - деятельность по предоставлению в аренду и (или) продаже в собственность объектов промышленной инфраструктуры индустриального (промышленного) парка и их частей, включая земельные участки, входящие в состав территории индустриального (промышленного) парка, а также по обеспечению объектов индустриального (промышленного) парка водоснабжением, водоотведением, теплоснабжением, газоснабжением, электроснабжением и связью в целях обеспечения промышленного производства резидентов индустриального (промышленного) парка;</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 xml:space="preserve">"резидент индустриального (промышленного) парка" - юридическое лицо или индивидуальный предприниматель, заключившие с управляющей компанией индустриального (промышленного) парка или иными лицами, указанными в </w:t>
      </w:r>
      <w:hyperlink w:anchor="P128" w:history="1">
        <w:r w:rsidRPr="00DE700A">
          <w:rPr>
            <w:rFonts w:ascii="Times New Roman" w:hAnsi="Times New Roman" w:cs="Times New Roman"/>
            <w:color w:val="0000FF"/>
            <w:sz w:val="16"/>
            <w:szCs w:val="16"/>
          </w:rPr>
          <w:t>подпункте "з" пункта 3</w:t>
        </w:r>
      </w:hyperlink>
      <w:r w:rsidRPr="00DE700A">
        <w:rPr>
          <w:rFonts w:ascii="Times New Roman" w:hAnsi="Times New Roman" w:cs="Times New Roman"/>
          <w:sz w:val="16"/>
          <w:szCs w:val="16"/>
        </w:rPr>
        <w:t xml:space="preserve"> Правил подтверждения соответствия индустриального (промышленного) парка и управляющей компании индустриального (промышленного) парка </w:t>
      </w:r>
      <w:r w:rsidRPr="00DE700A">
        <w:rPr>
          <w:rFonts w:ascii="Times New Roman" w:hAnsi="Times New Roman" w:cs="Times New Roman"/>
          <w:sz w:val="16"/>
          <w:szCs w:val="16"/>
        </w:rPr>
        <w:lastRenderedPageBreak/>
        <w:t>требованиям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утвержденных постановлением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 договор аренды и (или) договор купли-продажи объектов промышленной инфраструктуры индустриального (промышленного) парка или их частей и (или) земельного участка, находящихся в границах территории индустриального (промышленного) парка, в целях ведения промышленного производства промышленной продукции (далее - договор);</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"потенциальный резидент индустриального (промышленного) парка" - юридическое лицо или индивидуальный предприниматель, заключившие с управляющей компанией индустриального (промышленного) парка предварительный договор аренды и (или) купли-продажи, предусматривающий обязанность управляющей компании предоставить юридическому лицу или индивидуальному предпринимателю земельный участок и (или) здание, строение и (или) часть здания или строения на территории индустриального (промышленного) парка, обеспеченные объектами коммунальной и транспортной инфраструктуры, перечень и характеристики которых определяются соглашением сторон, и обязанность юридического лица или индивидуального предпринимателя осуществить размещение и вести промышленное производство промышленной продукции на территории создаваемого индустриального (промышленного) парка после ввода в эксплуатацию объектов промышленной инфраструктуры индустриального (промышленного) парка (далее - предварительный договор);</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"действующий индустриальный (промышленный) парк" - индустриальный (промышленный) парк, резиденты которого осуществляют промышленное производство и перечисляют налоговые и (или) таможенные платежи в бюджеты бюджетной системы Российской Федерации;</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"создаваемый индустриальный (промышленный) парк" - индустриальный (промышленный) парк, имеющий потенциальных резидентов, объекты промышленной инфраструктуры которого находятся на этапе строительства, модернизации и (или) реконструкции;</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"территория индустриального (промышленного) парка" - совокупность земельных участков, находящихся на расстоянии не более 2 километров друг от друга и связанных технологически, в границах которых размещены и (или) планируется разместить объекты индустриального (промышленного) парка.</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3. Применение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и Правительства Российской Федерации, осуществляется в отношении субъектов деятельности в сфере промышленности, использующих объекты промышленной инфраструктуры, находящиеся в составе индустриального (промышленного) парка, и управляющей компании индустриального (промышленного) парка при условии соответствия действующего или создаваемого индустриального (промышленного) парка следующим требованиям:</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а) на территории действующего и создаваемого индустриального (промышленного) парка размещены и (или) запланированы к размещению:</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объекты недвижимого имущества для обеспечения движения транспортных средств резидентов или потенциальных резидентов индустриального (промышленного) парка, а также иных лиц, обслуживающих объекты коммунальной инфраструктуры индустриального (промышленного) парка;</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системы коммуникаций и объекты водоснабжения, водоотведения, теплоснабжения, электроснабжения и газоснабжения, связи, обеспечивающие деятельность резидентов или потенциальных резидентов индустриального (промышленного) парка;</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иные здания, строения и сооружения, предназначенные для создания промышленного производства или модернизации промышленного производства резидентов или потенциальных резидентов индустриального (промышленного) парка;</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б) территория действующего и создаваемого индустриального (промышленного) парка отвечает следующим требованиям:</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территория парка составляет не менее 8 гектаров;</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в состав территории парка входят земельные участки, относящиеся к категории земель промышленности и (или) земель поселений, на которых допускается размещение промышленной инфраструктуры;</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не менее 50 процентов территории парка предназначено для размещения и ведения промышленного производства резидентов или потенциальных резидентов индустриального (промышленного) парка;</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территория парка обеспечена транспортным сообщением с ближайшими населенными пунктами (регулярный общественный транспорт, собственный или арендованный транспорт индустриального (промышленного) парка, привлеченный на договорной основе в целях транспортного обслуживания территории парка) ввиду наличия проложенной до границы территории парка и введенной в эксплуатацию автомобильной дороги обычного типа, примыкающей к дороге федерального, регионального или местного значения, а также въезда на территорию парка с указанной автомобильной дороги;</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в) коммунальная инфраструктура действующего индустриального (промышленного) парка отвечает следующим требованиям:</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наличие на территории парка точки присоединения потребителей к электрической энергии максимальной мощностью не менее 2 МВт, но не менее 0,15 МВт свободной максимальной мощности на каждый свободный гектар площади территории индустриального (промышленного) парка, или наличие действующих технических условий на технологическое присоединение потребителей к электрической энергии, или наличие собственных объектов по производству электрической энергии;</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наличие существующего подключения потребителей к сетям газоснабжения и (или) к сетям теплоснабжения, или наличие действующих технических условий на подключение потребителей к сетям газоснабжения и (или) к сетям теплоснабжения, или наличие собственных объектов газоснабжения и (или) теплоснабжения;</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наличие существующего подключения потребителей к системе водоснабжения и водоотведения, или наличие действующих технических условий на подключение потребителей к системе водоснабжения и водоотведения, или наличие собственных объектов водоснабжения и водоотведения;</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г) коммунальная инфраструктура создаваемого индустриального (промышленного) парка отвечает следующим требованиям:</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наличие на территории парка точки присоединения потребителей к электрической энергии максимальной мощностью не менее 2 МВт, но не менее 0,15 МВт свободной максимальной мощности на каждый свободный гектар площади территории индустриального (промышленного) парка, или наличие действующих технических условий на технологическое присоединение потребителей к электрической энергии, или наличие собственных объектов по производству электрической энергии, или наличие согласованного в установленном порядке проекта создания собственных объектов по производству электрической энергии и технических условий на технологическое присоединение потребителей к электрической энергии;</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наличие существующего подключения потребителей к сетям газоснабжения и (или) к сетям теплоснабжения, или наличие действующих технических условий на подключение потребителей к сетям газоснабжения и (или) к сетям теплоснабжения, или наличие собственных объектов газоснабжения и (или) теплоснабжения, или наличие согласованного в установленном порядке проекта создания собственных объектов газоснабжения и (или) теплоснабжения и технических условий на подключение потребителей к сетям газоснабжения и (или) к сетям теплоснабжения;</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наличие существующего подключения потребителей к системе водоснабжения и водоотведения, или наличие технических условий на подключение потребителей к системе водоснабжения и водоотведения, или наличие собственных объектов водоснабжения и водоотведения, или наличие согласованного в установленном порядке проекта создания собственных объектов системы водоснабжения и водоотведения и технических условий на подключение потребителей к системе водоснабжения и водоотведения;</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д) развитие индустриального (промышленного) парка осуществляется с учетом стратегии пространственного развития Российской Федерации, а также схем территориального планирования Российской Федерации и субъекта Российской Федерации.</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4. Применение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и Правительства Российской Федерации, осуществляется в отношении субъектов деятельности в сфере промышленности, использующих объекты промышленной инфраструктуры, находящиеся в составе индустриального (промышленного) парка, и управляющей компании индустриального (промышленного) парка при условии соответствия управляющей компании индустриального (промышленного) парка следующим требованиям:</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а) управляющая компания индустриального (промышленного) парка создается в организационно-правовой форме хозяйственного товарищества, или общества, или некоммерческого партнерства, или саморегулируемой организации;</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 xml:space="preserve">б) управляющая компания индустриального (промышленного) парка зарегистрирована в соответствии с законодательством Российской Федерации в субъекте Российской Федерации, на территории которого находится индустриальный (промышленный) парк, и поставлена на учет в </w:t>
      </w:r>
      <w:r w:rsidRPr="00DE700A">
        <w:rPr>
          <w:rFonts w:ascii="Times New Roman" w:hAnsi="Times New Roman" w:cs="Times New Roman"/>
          <w:sz w:val="16"/>
          <w:szCs w:val="16"/>
        </w:rPr>
        <w:lastRenderedPageBreak/>
        <w:t>налоговых органах Российской Федерации в порядке, установленном законодательством Российской Федерации;</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в) ведение реестра резидентов или потенциальных резидентов индустриального (промышленного) парка, включающего в том числе следующую информацию:</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наименование индустриального (промышленного) парка;</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полное, сокращенное (фирменное) наименование резидента или потенциального резидента индустриального (промышленного) парка;</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юридический и почтовый адреса резидента или потенциального резидента индустриального (промышленного) парка;</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основной государственный регистрационный номер, идентификационный номер налогоплательщика, иные сведения о резиденте или потенциальном резиденте индустриального (промышленного) парка, содержащиеся в Едином государственном реестре юридических лиц;</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сведения об учредительных документах резидента или потенциального резидента индустриального (промышленного) парка;</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вид промышленного производства (совокупность видов экономической деятельности) резидента или потенциального резидента индустриального (промышленного) парка;</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номер, предмет, срок действия и дата заключения договора или предварительного договора, заключенного между управляющей компанией индустриального (промышленного) парка и резидентом или потенциальным резидентом индустриального (промышленного) парка;</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сведения о включении резидента или потенциального резидента индустриального (промышленного) парка в отраслевые планы по гражданским секторам промышленности;</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сведения о производстве резидентом или потенциальным резидентом индустриального (промышленного) парка экспортной продукции, в том числе информация о стране - покупателе экспортной продукции;</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контактная информация резидента или потенциального резидента индустриального (промышленного) парка;</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дата включения сведений о резиденте или потенциальном резиденте индустриального (промышленного) парка в реестр;</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дата внесения записи о прекращении статуса резидента или потенциального резидента индустриального (промышленного) парка в реестр;</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основание прекращения статуса резидента или потенциального резидента индустриального (промышленного) парка;</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г) основной вид деятельности управляющей компании индустриального (промышленного) парка - управление созданием, развитием и эксплуатацией индустриального (промышленного) парка, а также предоставление резидентам индустриального (промышленного) парка услуг, необходимых им для осуществления промышленного производства промышленной продукции (составляет не менее 80 процентов всех видов деятельности и предоставляемых услуг управляющей компании индустриального (промышленного) парка);</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д) управляющая компания индустриального (промышленного) парка распоряжается на праве собственности или на ином законном основании, в том числе на основании договора аренды, земельными участками, составляющими территорию индустриального (промышленного) парка, и (или) зданиями, строениями и (или) их частями, расположенными на территории индустриального (промышленного) парка, и (или) объектами коммунальной и транспортной инфраструктуры индустриального (промышленного) парка в целях предоставления в собственность или аренду резидентам индустриального (промышленного) парка объектов промышленной инфраструктуры индустриального (промышленного) парка, за исключением земельных участков, зданий, строений, части зданий, строений, а также объектов транспортной и коммунальной инфраструктуры, принадлежащих на праве собственности или на ином законном основании резидентам индустриального (промышленного) парка;</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е) наличие специализированного сайта или отдельного раздела на инвестиционном портале субъекта Российской Федерации или отдельного раздела на сайте уполномоченного органа государственной власти субъекта Российской Федерации или корпорации развития субъекта Российской Федерации в информационно-телекоммуникационной сети "Интернет", содержащего информацию об индустриальном (промышленном) парке и управляющей компании индустриального (промышленного) парка.</w:t>
      </w:r>
    </w:p>
    <w:p w:rsidR="005E1270" w:rsidRPr="00DE700A" w:rsidRDefault="005E1270" w:rsidP="00303342">
      <w:pPr>
        <w:pStyle w:val="ConsPlusNormal"/>
        <w:jc w:val="both"/>
        <w:rPr>
          <w:rFonts w:ascii="Times New Roman" w:hAnsi="Times New Roman" w:cs="Times New Roman"/>
          <w:sz w:val="16"/>
          <w:szCs w:val="16"/>
        </w:rPr>
      </w:pPr>
    </w:p>
    <w:p w:rsidR="005E1270" w:rsidRPr="00DE700A" w:rsidRDefault="005E1270" w:rsidP="00303342">
      <w:pPr>
        <w:pStyle w:val="ConsPlusNormal"/>
        <w:jc w:val="both"/>
        <w:rPr>
          <w:rFonts w:ascii="Times New Roman" w:hAnsi="Times New Roman" w:cs="Times New Roman"/>
          <w:sz w:val="16"/>
          <w:szCs w:val="16"/>
        </w:rPr>
      </w:pPr>
    </w:p>
    <w:p w:rsidR="005E1270" w:rsidRPr="00DE700A" w:rsidRDefault="005E1270" w:rsidP="00303342">
      <w:pPr>
        <w:pStyle w:val="ConsPlusNormal"/>
        <w:jc w:val="right"/>
        <w:outlineLvl w:val="0"/>
        <w:rPr>
          <w:rFonts w:ascii="Times New Roman" w:hAnsi="Times New Roman" w:cs="Times New Roman"/>
          <w:sz w:val="16"/>
          <w:szCs w:val="16"/>
        </w:rPr>
      </w:pPr>
      <w:r w:rsidRPr="00DE700A">
        <w:rPr>
          <w:rFonts w:ascii="Times New Roman" w:hAnsi="Times New Roman" w:cs="Times New Roman"/>
          <w:sz w:val="16"/>
          <w:szCs w:val="16"/>
        </w:rPr>
        <w:t>Утверждены</w:t>
      </w:r>
    </w:p>
    <w:p w:rsidR="005E1270" w:rsidRPr="00DE700A" w:rsidRDefault="005E1270" w:rsidP="00303342">
      <w:pPr>
        <w:pStyle w:val="ConsPlusNormal"/>
        <w:jc w:val="right"/>
        <w:rPr>
          <w:rFonts w:ascii="Times New Roman" w:hAnsi="Times New Roman" w:cs="Times New Roman"/>
          <w:sz w:val="16"/>
          <w:szCs w:val="16"/>
        </w:rPr>
      </w:pPr>
      <w:r w:rsidRPr="00DE700A">
        <w:rPr>
          <w:rFonts w:ascii="Times New Roman" w:hAnsi="Times New Roman" w:cs="Times New Roman"/>
          <w:sz w:val="16"/>
          <w:szCs w:val="16"/>
        </w:rPr>
        <w:t>постановлением Правительства</w:t>
      </w:r>
    </w:p>
    <w:p w:rsidR="005E1270" w:rsidRPr="00DE700A" w:rsidRDefault="005E1270" w:rsidP="00303342">
      <w:pPr>
        <w:pStyle w:val="ConsPlusNormal"/>
        <w:jc w:val="right"/>
        <w:rPr>
          <w:rFonts w:ascii="Times New Roman" w:hAnsi="Times New Roman" w:cs="Times New Roman"/>
          <w:sz w:val="16"/>
          <w:szCs w:val="16"/>
        </w:rPr>
      </w:pPr>
      <w:r w:rsidRPr="00DE700A">
        <w:rPr>
          <w:rFonts w:ascii="Times New Roman" w:hAnsi="Times New Roman" w:cs="Times New Roman"/>
          <w:sz w:val="16"/>
          <w:szCs w:val="16"/>
        </w:rPr>
        <w:t>Российской Федерации</w:t>
      </w:r>
    </w:p>
    <w:p w:rsidR="005E1270" w:rsidRPr="00DE700A" w:rsidRDefault="005E1270" w:rsidP="00303342">
      <w:pPr>
        <w:pStyle w:val="ConsPlusNormal"/>
        <w:jc w:val="right"/>
        <w:rPr>
          <w:rFonts w:ascii="Times New Roman" w:hAnsi="Times New Roman" w:cs="Times New Roman"/>
          <w:sz w:val="16"/>
          <w:szCs w:val="16"/>
        </w:rPr>
      </w:pPr>
      <w:r w:rsidRPr="00DE700A">
        <w:rPr>
          <w:rFonts w:ascii="Times New Roman" w:hAnsi="Times New Roman" w:cs="Times New Roman"/>
          <w:sz w:val="16"/>
          <w:szCs w:val="16"/>
        </w:rPr>
        <w:t>от 4 августа 2015 г. N 794</w:t>
      </w:r>
    </w:p>
    <w:p w:rsidR="005E1270" w:rsidRPr="00DE700A" w:rsidRDefault="005E1270" w:rsidP="00303342">
      <w:pPr>
        <w:pStyle w:val="ConsPlusNormal"/>
        <w:jc w:val="both"/>
        <w:rPr>
          <w:rFonts w:ascii="Times New Roman" w:hAnsi="Times New Roman" w:cs="Times New Roman"/>
          <w:sz w:val="16"/>
          <w:szCs w:val="16"/>
        </w:rPr>
      </w:pPr>
    </w:p>
    <w:p w:rsidR="005E1270" w:rsidRPr="00DE700A" w:rsidRDefault="005E1270" w:rsidP="00303342">
      <w:pPr>
        <w:pStyle w:val="ConsPlusTitle"/>
        <w:jc w:val="center"/>
        <w:rPr>
          <w:rFonts w:ascii="Times New Roman" w:hAnsi="Times New Roman" w:cs="Times New Roman"/>
          <w:sz w:val="16"/>
          <w:szCs w:val="16"/>
        </w:rPr>
      </w:pPr>
      <w:bookmarkStart w:id="2" w:name="P103"/>
      <w:bookmarkEnd w:id="2"/>
      <w:r w:rsidRPr="00DE700A">
        <w:rPr>
          <w:rFonts w:ascii="Times New Roman" w:hAnsi="Times New Roman" w:cs="Times New Roman"/>
          <w:sz w:val="16"/>
          <w:szCs w:val="16"/>
        </w:rPr>
        <w:t>ПРАВИЛА</w:t>
      </w:r>
    </w:p>
    <w:p w:rsidR="005E1270" w:rsidRPr="00DE700A" w:rsidRDefault="005E1270" w:rsidP="00303342">
      <w:pPr>
        <w:pStyle w:val="ConsPlusTitle"/>
        <w:jc w:val="center"/>
        <w:rPr>
          <w:rFonts w:ascii="Times New Roman" w:hAnsi="Times New Roman" w:cs="Times New Roman"/>
          <w:sz w:val="16"/>
          <w:szCs w:val="16"/>
        </w:rPr>
      </w:pPr>
      <w:r w:rsidRPr="00DE700A">
        <w:rPr>
          <w:rFonts w:ascii="Times New Roman" w:hAnsi="Times New Roman" w:cs="Times New Roman"/>
          <w:sz w:val="16"/>
          <w:szCs w:val="16"/>
        </w:rPr>
        <w:t>ПОДТВЕРЖДЕНИЯ СООТВЕТСТВИЯ ИНДУСТРИАЛЬНОГО</w:t>
      </w:r>
    </w:p>
    <w:p w:rsidR="005E1270" w:rsidRPr="00DE700A" w:rsidRDefault="005E1270" w:rsidP="00303342">
      <w:pPr>
        <w:pStyle w:val="ConsPlusTitle"/>
        <w:jc w:val="center"/>
        <w:rPr>
          <w:rFonts w:ascii="Times New Roman" w:hAnsi="Times New Roman" w:cs="Times New Roman"/>
          <w:sz w:val="16"/>
          <w:szCs w:val="16"/>
        </w:rPr>
      </w:pPr>
      <w:r w:rsidRPr="00DE700A">
        <w:rPr>
          <w:rFonts w:ascii="Times New Roman" w:hAnsi="Times New Roman" w:cs="Times New Roman"/>
          <w:sz w:val="16"/>
          <w:szCs w:val="16"/>
        </w:rPr>
        <w:t>(ПРОМЫШЛЕННОГО) ПАРКА И УПРАВЛЯЮЩЕЙ КОМПАНИИ</w:t>
      </w:r>
    </w:p>
    <w:p w:rsidR="005E1270" w:rsidRPr="00DE700A" w:rsidRDefault="005E1270" w:rsidP="00303342">
      <w:pPr>
        <w:pStyle w:val="ConsPlusTitle"/>
        <w:jc w:val="center"/>
        <w:rPr>
          <w:rFonts w:ascii="Times New Roman" w:hAnsi="Times New Roman" w:cs="Times New Roman"/>
          <w:sz w:val="16"/>
          <w:szCs w:val="16"/>
        </w:rPr>
      </w:pPr>
      <w:r w:rsidRPr="00DE700A">
        <w:rPr>
          <w:rFonts w:ascii="Times New Roman" w:hAnsi="Times New Roman" w:cs="Times New Roman"/>
          <w:sz w:val="16"/>
          <w:szCs w:val="16"/>
        </w:rPr>
        <w:t>ИНДУСТРИАЛЬНОГО (ПРОМЫШЛЕННОГО) ПАРКА ТРЕБОВАНИЯМ</w:t>
      </w:r>
    </w:p>
    <w:p w:rsidR="005E1270" w:rsidRPr="00DE700A" w:rsidRDefault="005E1270" w:rsidP="00303342">
      <w:pPr>
        <w:pStyle w:val="ConsPlusTitle"/>
        <w:jc w:val="center"/>
        <w:rPr>
          <w:rFonts w:ascii="Times New Roman" w:hAnsi="Times New Roman" w:cs="Times New Roman"/>
          <w:sz w:val="16"/>
          <w:szCs w:val="16"/>
        </w:rPr>
      </w:pPr>
      <w:r w:rsidRPr="00DE700A">
        <w:rPr>
          <w:rFonts w:ascii="Times New Roman" w:hAnsi="Times New Roman" w:cs="Times New Roman"/>
          <w:sz w:val="16"/>
          <w:szCs w:val="16"/>
        </w:rPr>
        <w:t>К ИНДУСТРИАЛЬНЫМ (ПРОМЫШЛЕННЫМ) ПАРКАМ И УПРАВЛЯЮЩИМ</w:t>
      </w:r>
    </w:p>
    <w:p w:rsidR="005E1270" w:rsidRPr="00DE700A" w:rsidRDefault="005E1270" w:rsidP="00303342">
      <w:pPr>
        <w:pStyle w:val="ConsPlusTitle"/>
        <w:jc w:val="center"/>
        <w:rPr>
          <w:rFonts w:ascii="Times New Roman" w:hAnsi="Times New Roman" w:cs="Times New Roman"/>
          <w:sz w:val="16"/>
          <w:szCs w:val="16"/>
        </w:rPr>
      </w:pPr>
      <w:r w:rsidRPr="00DE700A">
        <w:rPr>
          <w:rFonts w:ascii="Times New Roman" w:hAnsi="Times New Roman" w:cs="Times New Roman"/>
          <w:sz w:val="16"/>
          <w:szCs w:val="16"/>
        </w:rPr>
        <w:t>КОМПАНИЯМ ИНДУСТРИАЛЬНЫХ (ПРОМЫШЛЕННЫХ) ПАРКОВ</w:t>
      </w:r>
    </w:p>
    <w:p w:rsidR="005E1270" w:rsidRPr="00DE700A" w:rsidRDefault="005E1270" w:rsidP="00303342">
      <w:pPr>
        <w:pStyle w:val="ConsPlusTitle"/>
        <w:jc w:val="center"/>
        <w:rPr>
          <w:rFonts w:ascii="Times New Roman" w:hAnsi="Times New Roman" w:cs="Times New Roman"/>
          <w:sz w:val="16"/>
          <w:szCs w:val="16"/>
        </w:rPr>
      </w:pPr>
      <w:r w:rsidRPr="00DE700A">
        <w:rPr>
          <w:rFonts w:ascii="Times New Roman" w:hAnsi="Times New Roman" w:cs="Times New Roman"/>
          <w:sz w:val="16"/>
          <w:szCs w:val="16"/>
        </w:rPr>
        <w:t>В ЦЕЛЯХ ПРИМЕНЕНИЯ К НИМ МЕР СТИМУЛИРОВАНИЯ</w:t>
      </w:r>
    </w:p>
    <w:p w:rsidR="005E1270" w:rsidRPr="00DE700A" w:rsidRDefault="005E1270" w:rsidP="00303342">
      <w:pPr>
        <w:pStyle w:val="ConsPlusTitle"/>
        <w:jc w:val="center"/>
        <w:rPr>
          <w:rFonts w:ascii="Times New Roman" w:hAnsi="Times New Roman" w:cs="Times New Roman"/>
          <w:sz w:val="16"/>
          <w:szCs w:val="16"/>
        </w:rPr>
      </w:pPr>
      <w:r w:rsidRPr="00DE700A">
        <w:rPr>
          <w:rFonts w:ascii="Times New Roman" w:hAnsi="Times New Roman" w:cs="Times New Roman"/>
          <w:sz w:val="16"/>
          <w:szCs w:val="16"/>
        </w:rPr>
        <w:t>ДЕЯТЕЛЬНОСТИ В СФЕРЕ ПРОМЫШЛЕННОСТИ</w:t>
      </w:r>
    </w:p>
    <w:p w:rsidR="005E1270" w:rsidRPr="00DE700A" w:rsidRDefault="005E1270" w:rsidP="00303342">
      <w:pPr>
        <w:spacing w:after="0" w:line="240" w:lineRule="auto"/>
        <w:rPr>
          <w:rFonts w:ascii="Times New Roman" w:hAnsi="Times New Roman" w:cs="Times New Roman"/>
          <w:sz w:val="16"/>
          <w:szCs w:val="1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1270" w:rsidRPr="00DE700A">
        <w:trPr>
          <w:jc w:val="center"/>
        </w:trPr>
        <w:tc>
          <w:tcPr>
            <w:tcW w:w="9294" w:type="dxa"/>
            <w:tcBorders>
              <w:top w:val="nil"/>
              <w:left w:val="single" w:sz="24" w:space="0" w:color="CED3F1"/>
              <w:bottom w:val="nil"/>
              <w:right w:val="single" w:sz="24" w:space="0" w:color="F4F3F8"/>
            </w:tcBorders>
            <w:shd w:val="clear" w:color="auto" w:fill="F4F3F8"/>
          </w:tcPr>
          <w:p w:rsidR="005E1270" w:rsidRPr="00DE700A" w:rsidRDefault="005E1270" w:rsidP="00303342">
            <w:pPr>
              <w:pStyle w:val="ConsPlusNormal"/>
              <w:jc w:val="center"/>
              <w:rPr>
                <w:rFonts w:ascii="Times New Roman" w:hAnsi="Times New Roman" w:cs="Times New Roman"/>
                <w:sz w:val="16"/>
                <w:szCs w:val="16"/>
              </w:rPr>
            </w:pPr>
            <w:r w:rsidRPr="00DE700A">
              <w:rPr>
                <w:rFonts w:ascii="Times New Roman" w:hAnsi="Times New Roman" w:cs="Times New Roman"/>
                <w:color w:val="392C69"/>
                <w:sz w:val="16"/>
                <w:szCs w:val="16"/>
              </w:rPr>
              <w:t>Список изменяющих документов</w:t>
            </w:r>
          </w:p>
          <w:p w:rsidR="005E1270" w:rsidRPr="00DE700A" w:rsidRDefault="005E1270" w:rsidP="00303342">
            <w:pPr>
              <w:pStyle w:val="ConsPlusNormal"/>
              <w:jc w:val="center"/>
              <w:rPr>
                <w:rFonts w:ascii="Times New Roman" w:hAnsi="Times New Roman" w:cs="Times New Roman"/>
                <w:sz w:val="16"/>
                <w:szCs w:val="16"/>
              </w:rPr>
            </w:pPr>
            <w:r w:rsidRPr="00DE700A">
              <w:rPr>
                <w:rFonts w:ascii="Times New Roman" w:hAnsi="Times New Roman" w:cs="Times New Roman"/>
                <w:color w:val="392C69"/>
                <w:sz w:val="16"/>
                <w:szCs w:val="16"/>
              </w:rPr>
              <w:t xml:space="preserve">(в ред. Постановлений Правительства РФ от 24.07.2017 </w:t>
            </w:r>
            <w:hyperlink r:id="rId10" w:history="1">
              <w:r w:rsidRPr="00DE700A">
                <w:rPr>
                  <w:rFonts w:ascii="Times New Roman" w:hAnsi="Times New Roman" w:cs="Times New Roman"/>
                  <w:color w:val="0000FF"/>
                  <w:sz w:val="16"/>
                  <w:szCs w:val="16"/>
                </w:rPr>
                <w:t>N 879</w:t>
              </w:r>
            </w:hyperlink>
            <w:r w:rsidRPr="00DE700A">
              <w:rPr>
                <w:rFonts w:ascii="Times New Roman" w:hAnsi="Times New Roman" w:cs="Times New Roman"/>
                <w:color w:val="392C69"/>
                <w:sz w:val="16"/>
                <w:szCs w:val="16"/>
              </w:rPr>
              <w:t>,</w:t>
            </w:r>
          </w:p>
          <w:p w:rsidR="005E1270" w:rsidRPr="00DE700A" w:rsidRDefault="005E1270" w:rsidP="00303342">
            <w:pPr>
              <w:pStyle w:val="ConsPlusNormal"/>
              <w:jc w:val="center"/>
              <w:rPr>
                <w:rFonts w:ascii="Times New Roman" w:hAnsi="Times New Roman" w:cs="Times New Roman"/>
                <w:sz w:val="16"/>
                <w:szCs w:val="16"/>
              </w:rPr>
            </w:pPr>
            <w:r w:rsidRPr="00DE700A">
              <w:rPr>
                <w:rFonts w:ascii="Times New Roman" w:hAnsi="Times New Roman" w:cs="Times New Roman"/>
                <w:color w:val="392C69"/>
                <w:sz w:val="16"/>
                <w:szCs w:val="16"/>
              </w:rPr>
              <w:t xml:space="preserve">от 17.04.2018 </w:t>
            </w:r>
            <w:hyperlink r:id="rId11" w:history="1">
              <w:r w:rsidRPr="00DE700A">
                <w:rPr>
                  <w:rFonts w:ascii="Times New Roman" w:hAnsi="Times New Roman" w:cs="Times New Roman"/>
                  <w:color w:val="0000FF"/>
                  <w:sz w:val="16"/>
                  <w:szCs w:val="16"/>
                </w:rPr>
                <w:t>N 458</w:t>
              </w:r>
            </w:hyperlink>
            <w:r w:rsidRPr="00DE700A">
              <w:rPr>
                <w:rFonts w:ascii="Times New Roman" w:hAnsi="Times New Roman" w:cs="Times New Roman"/>
                <w:color w:val="392C69"/>
                <w:sz w:val="16"/>
                <w:szCs w:val="16"/>
              </w:rPr>
              <w:t>)</w:t>
            </w:r>
          </w:p>
        </w:tc>
      </w:tr>
    </w:tbl>
    <w:p w:rsidR="005E1270" w:rsidRPr="00DE700A" w:rsidRDefault="005E1270" w:rsidP="00303342">
      <w:pPr>
        <w:pStyle w:val="ConsPlusNormal"/>
        <w:jc w:val="both"/>
        <w:rPr>
          <w:rFonts w:ascii="Times New Roman" w:hAnsi="Times New Roman" w:cs="Times New Roman"/>
          <w:sz w:val="16"/>
          <w:szCs w:val="16"/>
        </w:rPr>
      </w:pP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 xml:space="preserve">1. Настоящие Правила устанавливают порядок подтверждения соответствия индустриального (промышленного) парка и управляющей компании индустриального (промышленного) парка </w:t>
      </w:r>
      <w:hyperlink w:anchor="P35" w:history="1">
        <w:r w:rsidRPr="00DE700A">
          <w:rPr>
            <w:rFonts w:ascii="Times New Roman" w:hAnsi="Times New Roman" w:cs="Times New Roman"/>
            <w:color w:val="0000FF"/>
            <w:sz w:val="16"/>
            <w:szCs w:val="16"/>
          </w:rPr>
          <w:t>требованиям</w:t>
        </w:r>
      </w:hyperlink>
      <w:r w:rsidRPr="00DE700A">
        <w:rPr>
          <w:rFonts w:ascii="Times New Roman" w:hAnsi="Times New Roman" w:cs="Times New Roman"/>
          <w:sz w:val="16"/>
          <w:szCs w:val="16"/>
        </w:rPr>
        <w:t xml:space="preserve">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утвержденным постановлением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 (далее соответственно - подтверждение соответствия требованиям, требования).</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2. Подтверждение соответствия требованиям осуществляется Министерством промышленности и торговли Российской Федерации.</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Подтверждение соответствия требованиям осуществляется каждые 5 лет при намерении получить меры стимулирования деятельности в сфере промышленности, установленные федеральными законами, нормативными правовыми актами Президента Российской Федерации и Правительства Российской Федерации, управляющей компанией индустриального (промышленного) парка и субъектами деятельности в сфере промышленности, использующими объекты промышленной инфраструктуры, находящиеся в составе индустриального (промышленного) парка.</w:t>
      </w:r>
    </w:p>
    <w:p w:rsidR="005E1270" w:rsidRPr="00DE700A" w:rsidRDefault="005E1270" w:rsidP="00303342">
      <w:pPr>
        <w:pStyle w:val="ConsPlusNormal"/>
        <w:jc w:val="both"/>
        <w:rPr>
          <w:rFonts w:ascii="Times New Roman" w:hAnsi="Times New Roman" w:cs="Times New Roman"/>
          <w:sz w:val="16"/>
          <w:szCs w:val="16"/>
        </w:rPr>
      </w:pPr>
      <w:r w:rsidRPr="00DE700A">
        <w:rPr>
          <w:rFonts w:ascii="Times New Roman" w:hAnsi="Times New Roman" w:cs="Times New Roman"/>
          <w:sz w:val="16"/>
          <w:szCs w:val="16"/>
        </w:rPr>
        <w:t xml:space="preserve">(в ред. </w:t>
      </w:r>
      <w:hyperlink r:id="rId12" w:history="1">
        <w:r w:rsidRPr="00DE700A">
          <w:rPr>
            <w:rFonts w:ascii="Times New Roman" w:hAnsi="Times New Roman" w:cs="Times New Roman"/>
            <w:color w:val="0000FF"/>
            <w:sz w:val="16"/>
            <w:szCs w:val="16"/>
          </w:rPr>
          <w:t>Постановления</w:t>
        </w:r>
      </w:hyperlink>
      <w:r w:rsidRPr="00DE700A">
        <w:rPr>
          <w:rFonts w:ascii="Times New Roman" w:hAnsi="Times New Roman" w:cs="Times New Roman"/>
          <w:sz w:val="16"/>
          <w:szCs w:val="16"/>
        </w:rPr>
        <w:t xml:space="preserve"> Правительства РФ от 17.04.2018 N 458)</w:t>
      </w:r>
    </w:p>
    <w:p w:rsidR="005E1270" w:rsidRPr="00DE700A" w:rsidRDefault="005E1270" w:rsidP="00303342">
      <w:pPr>
        <w:pStyle w:val="ConsPlusNormal"/>
        <w:ind w:firstLine="540"/>
        <w:jc w:val="both"/>
        <w:rPr>
          <w:rFonts w:ascii="Times New Roman" w:hAnsi="Times New Roman" w:cs="Times New Roman"/>
          <w:sz w:val="16"/>
          <w:szCs w:val="16"/>
        </w:rPr>
      </w:pPr>
      <w:bookmarkStart w:id="3" w:name="P119"/>
      <w:bookmarkEnd w:id="3"/>
      <w:r w:rsidRPr="00DE700A">
        <w:rPr>
          <w:rFonts w:ascii="Times New Roman" w:hAnsi="Times New Roman" w:cs="Times New Roman"/>
          <w:sz w:val="16"/>
          <w:szCs w:val="16"/>
        </w:rPr>
        <w:t>3. Для подтверждения соответствия требованиям управляющая компания индустриального (промышленного) парка предоставляет в Министерство промышленности и торговли Российской Федерации непосредственно или по почте заказным письмом (с описью вложения) на бумажном носителе и в электронной форме, или через государственную информационную систему промышленности следующие документы:</w:t>
      </w:r>
    </w:p>
    <w:p w:rsidR="005E1270" w:rsidRPr="00DE700A" w:rsidRDefault="005E1270" w:rsidP="00303342">
      <w:pPr>
        <w:pStyle w:val="ConsPlusNormal"/>
        <w:jc w:val="both"/>
        <w:rPr>
          <w:rFonts w:ascii="Times New Roman" w:hAnsi="Times New Roman" w:cs="Times New Roman"/>
          <w:sz w:val="16"/>
          <w:szCs w:val="16"/>
        </w:rPr>
      </w:pPr>
      <w:r w:rsidRPr="00DE700A">
        <w:rPr>
          <w:rFonts w:ascii="Times New Roman" w:hAnsi="Times New Roman" w:cs="Times New Roman"/>
          <w:sz w:val="16"/>
          <w:szCs w:val="16"/>
        </w:rPr>
        <w:t xml:space="preserve">(в ред. </w:t>
      </w:r>
      <w:hyperlink r:id="rId13" w:history="1">
        <w:r w:rsidRPr="00DE700A">
          <w:rPr>
            <w:rFonts w:ascii="Times New Roman" w:hAnsi="Times New Roman" w:cs="Times New Roman"/>
            <w:color w:val="0000FF"/>
            <w:sz w:val="16"/>
            <w:szCs w:val="16"/>
          </w:rPr>
          <w:t>Постановления</w:t>
        </w:r>
      </w:hyperlink>
      <w:r w:rsidRPr="00DE700A">
        <w:rPr>
          <w:rFonts w:ascii="Times New Roman" w:hAnsi="Times New Roman" w:cs="Times New Roman"/>
          <w:sz w:val="16"/>
          <w:szCs w:val="16"/>
        </w:rPr>
        <w:t xml:space="preserve"> Правительства РФ от 17.04.2018 N 458)</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а) заявление, подписанное руководителем управляющей компании индустриального (промышленного) парка, о проведении проверки документов, представленных в целях подтверждения соответствия требованиям;</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б) выписка из Единого государственного реестра юридических лиц, подтверждающая сведения об управляющей компании индустриального (промышленного) парка, полученная не ранее чем за 6 месяцев до даты представления в Министерство промышленности и торговли Российской Федерации (в случае непредставления указанной выписки такой документ запрашивается Министерством промышленности и торговли Российской Федерации самостоятельно);</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в) копия реестра резидентов или потенциальных резидентов индустриального (промышленного) парка за подписью руководителя управляющей компании индустриального (промышленного) парка, содержащая сведения по каждому резиденту индустриального (промышленного) парка или потенциальному резиденту индустриального (промышленного) парка согласно требованиям;</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г) заверенные в установленном порядке копии учредительных документов управляющей компании индустриального (промышленного) парка;</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lastRenderedPageBreak/>
        <w:t>д) протокол участников (учредителей) или решение единственного участника (учредителя) о формировании органов управления управляющей компании индустриального (промышленного) парка;</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е) справочные материалы за подписью руководителя управляющей компании индустриального (промышленного) парка, подтверждающие, что управляющая компания индустриального (промышленного) парка осуществляет деятельность, указанную в требованиях, а также содержащие перечень оказываемых управляющей компанией индустриального (промышленного) парка услуг резидентам индустриального (промышленного) парка;</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ж) справка за подписью руководителя управляющей компании индустриального (промышленного) парка, подтверждающая уплату налоговых и (или) таможенных платежей в бюджеты бюджетной системы Российской Федерации резидентами действующего индустриального (промышленного) парка;</w:t>
      </w:r>
    </w:p>
    <w:p w:rsidR="005E1270" w:rsidRPr="00DE700A" w:rsidRDefault="005E1270" w:rsidP="00303342">
      <w:pPr>
        <w:pStyle w:val="ConsPlusNormal"/>
        <w:ind w:firstLine="540"/>
        <w:jc w:val="both"/>
        <w:rPr>
          <w:rFonts w:ascii="Times New Roman" w:hAnsi="Times New Roman" w:cs="Times New Roman"/>
          <w:sz w:val="16"/>
          <w:szCs w:val="16"/>
        </w:rPr>
      </w:pPr>
      <w:bookmarkStart w:id="4" w:name="P128"/>
      <w:bookmarkEnd w:id="4"/>
      <w:r w:rsidRPr="00DE700A">
        <w:rPr>
          <w:rFonts w:ascii="Times New Roman" w:hAnsi="Times New Roman" w:cs="Times New Roman"/>
          <w:sz w:val="16"/>
          <w:szCs w:val="16"/>
        </w:rPr>
        <w:t>з) заверенные в установленном порядке копии договоров и (или) предварительных договоров, заключенных между управляющей компанией индустриального (промышленного) парка и резидентами (или) потенциальными резидентами индустриального (промышленного) парка.</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Договоры, заключенные между управляющей компанией индустриального (промышленного) парка и резидентами, содержат:</w:t>
      </w:r>
    </w:p>
    <w:p w:rsidR="005E1270" w:rsidRPr="00DE700A" w:rsidRDefault="005E1270" w:rsidP="00303342">
      <w:pPr>
        <w:pStyle w:val="ConsPlusNormal"/>
        <w:ind w:firstLine="540"/>
        <w:jc w:val="both"/>
        <w:rPr>
          <w:rFonts w:ascii="Times New Roman" w:hAnsi="Times New Roman" w:cs="Times New Roman"/>
          <w:sz w:val="16"/>
          <w:szCs w:val="16"/>
        </w:rPr>
      </w:pPr>
      <w:bookmarkStart w:id="5" w:name="P130"/>
      <w:bookmarkEnd w:id="5"/>
      <w:r w:rsidRPr="00DE700A">
        <w:rPr>
          <w:rFonts w:ascii="Times New Roman" w:hAnsi="Times New Roman" w:cs="Times New Roman"/>
          <w:sz w:val="16"/>
          <w:szCs w:val="16"/>
        </w:rPr>
        <w:t>обязательство управляющей компании индустриального (промышленного) парка осуществлять деятельность либо содействовать осуществлению деятельности по созданию, развитию и эксплуатации объектов индустриального (промышленного) парка;</w:t>
      </w:r>
    </w:p>
    <w:p w:rsidR="005E1270" w:rsidRPr="00DE700A" w:rsidRDefault="005E1270" w:rsidP="00303342">
      <w:pPr>
        <w:pStyle w:val="ConsPlusNormal"/>
        <w:ind w:firstLine="540"/>
        <w:jc w:val="both"/>
        <w:rPr>
          <w:rFonts w:ascii="Times New Roman" w:hAnsi="Times New Roman" w:cs="Times New Roman"/>
          <w:sz w:val="16"/>
          <w:szCs w:val="16"/>
        </w:rPr>
      </w:pPr>
      <w:bookmarkStart w:id="6" w:name="P131"/>
      <w:bookmarkEnd w:id="6"/>
      <w:r w:rsidRPr="00DE700A">
        <w:rPr>
          <w:rFonts w:ascii="Times New Roman" w:hAnsi="Times New Roman" w:cs="Times New Roman"/>
          <w:sz w:val="16"/>
          <w:szCs w:val="16"/>
        </w:rPr>
        <w:t>обязательство резидента индустриального (промышленного) парка разместить и осуществлять промышленное производство в индустриальном (промышленном) парке;</w:t>
      </w:r>
    </w:p>
    <w:p w:rsidR="005E1270" w:rsidRPr="00DE700A" w:rsidRDefault="005E1270" w:rsidP="00303342">
      <w:pPr>
        <w:pStyle w:val="ConsPlusNormal"/>
        <w:ind w:firstLine="540"/>
        <w:jc w:val="both"/>
        <w:rPr>
          <w:rFonts w:ascii="Times New Roman" w:hAnsi="Times New Roman" w:cs="Times New Roman"/>
          <w:sz w:val="16"/>
          <w:szCs w:val="16"/>
        </w:rPr>
      </w:pPr>
      <w:bookmarkStart w:id="7" w:name="P132"/>
      <w:bookmarkEnd w:id="7"/>
      <w:r w:rsidRPr="00DE700A">
        <w:rPr>
          <w:rFonts w:ascii="Times New Roman" w:hAnsi="Times New Roman" w:cs="Times New Roman"/>
          <w:sz w:val="16"/>
          <w:szCs w:val="16"/>
        </w:rPr>
        <w:t>информацию об инвестиционном проекте резидента индустриального (промышленного) парка, в том числе вид деятельности и краткое описание производимой продукции, количество создаваемых рабочих мест.</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Предварительные договоры, заключенные между управляющей компанией индустриального (промышленного) парка и потенциальными резидентами, содержат:</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обязательство управляющей компании индустриального (промышленного) парка в будущем осуществлять деятельность либо содействовать осуществлению деятельности по созданию, развитию и эксплуатации объектов индустриального (промышленного) парка;</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обязательство потенциального резидента индустриального (промышленного) парка в будущем разместить и осуществлять промышленное производство в индустриальном (промышленном) парке;</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информацию об инвестиционном проекте потенциального резидента индустриального (промышленного) парка, в том числе вид деятельности и краткое описание производимой продукции, количество создаваемых рабочих мест;</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срок, в который в соответствии с законодательством Российской Федерации стороны обязуются заключить основной договор.</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 xml:space="preserve">В случае если деятельность по созданию, развитию и эксплуатации объектов действующего индустриального (промышленного) парка или деятельность по созданию и развитию объектов создаваемого индустриального (промышленного) парка осуществляется сторонними организациями, привлеченными управляющей компанией на договорной основе, помимо копий договоров и (или) предварительных договоров, указанных в </w:t>
      </w:r>
      <w:hyperlink w:anchor="P128" w:history="1">
        <w:r w:rsidRPr="00DE700A">
          <w:rPr>
            <w:rFonts w:ascii="Times New Roman" w:hAnsi="Times New Roman" w:cs="Times New Roman"/>
            <w:color w:val="0000FF"/>
            <w:sz w:val="16"/>
            <w:szCs w:val="16"/>
          </w:rPr>
          <w:t>абзаце первом</w:t>
        </w:r>
      </w:hyperlink>
      <w:r w:rsidRPr="00DE700A">
        <w:rPr>
          <w:rFonts w:ascii="Times New Roman" w:hAnsi="Times New Roman" w:cs="Times New Roman"/>
          <w:sz w:val="16"/>
          <w:szCs w:val="16"/>
        </w:rPr>
        <w:t xml:space="preserve"> настоящего подпункта, представляются заверенные в установленном порядке копии договоров, заключенных между управляющей компанией и сторонними организациями.</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 xml:space="preserve">В случае отсутствия указанных в </w:t>
      </w:r>
      <w:hyperlink w:anchor="P128" w:history="1">
        <w:r w:rsidRPr="00DE700A">
          <w:rPr>
            <w:rFonts w:ascii="Times New Roman" w:hAnsi="Times New Roman" w:cs="Times New Roman"/>
            <w:color w:val="0000FF"/>
            <w:sz w:val="16"/>
            <w:szCs w:val="16"/>
          </w:rPr>
          <w:t>абзаце первом</w:t>
        </w:r>
      </w:hyperlink>
      <w:r w:rsidRPr="00DE700A">
        <w:rPr>
          <w:rFonts w:ascii="Times New Roman" w:hAnsi="Times New Roman" w:cs="Times New Roman"/>
          <w:sz w:val="16"/>
          <w:szCs w:val="16"/>
        </w:rPr>
        <w:t xml:space="preserve"> настоящего подпункта договоров и (или) предварительных договоров и наличия договоров и (или) предварительных договоров, заключенных до 1 января 2016 г. между уполномоченными органами государственной власти субъекта Российской Федерации и (или) органами местного самоуправления и резидентами и (или) потенциальными резидентами индустриального (промышленного) парка и содержащих обязательства, указанные в </w:t>
      </w:r>
      <w:hyperlink w:anchor="P130" w:history="1">
        <w:r w:rsidRPr="00DE700A">
          <w:rPr>
            <w:rFonts w:ascii="Times New Roman" w:hAnsi="Times New Roman" w:cs="Times New Roman"/>
            <w:color w:val="0000FF"/>
            <w:sz w:val="16"/>
            <w:szCs w:val="16"/>
          </w:rPr>
          <w:t>абзацах третьем</w:t>
        </w:r>
      </w:hyperlink>
      <w:r w:rsidRPr="00DE700A">
        <w:rPr>
          <w:rFonts w:ascii="Times New Roman" w:hAnsi="Times New Roman" w:cs="Times New Roman"/>
          <w:sz w:val="16"/>
          <w:szCs w:val="16"/>
        </w:rPr>
        <w:t xml:space="preserve"> и </w:t>
      </w:r>
      <w:hyperlink w:anchor="P131" w:history="1">
        <w:r w:rsidRPr="00DE700A">
          <w:rPr>
            <w:rFonts w:ascii="Times New Roman" w:hAnsi="Times New Roman" w:cs="Times New Roman"/>
            <w:color w:val="0000FF"/>
            <w:sz w:val="16"/>
            <w:szCs w:val="16"/>
          </w:rPr>
          <w:t>четвертом</w:t>
        </w:r>
      </w:hyperlink>
      <w:r w:rsidRPr="00DE700A">
        <w:rPr>
          <w:rFonts w:ascii="Times New Roman" w:hAnsi="Times New Roman" w:cs="Times New Roman"/>
          <w:sz w:val="16"/>
          <w:szCs w:val="16"/>
        </w:rPr>
        <w:t xml:space="preserve"> настоящего подпункта, и информацию, указанную в </w:t>
      </w:r>
      <w:hyperlink w:anchor="P132" w:history="1">
        <w:r w:rsidRPr="00DE700A">
          <w:rPr>
            <w:rFonts w:ascii="Times New Roman" w:hAnsi="Times New Roman" w:cs="Times New Roman"/>
            <w:color w:val="0000FF"/>
            <w:sz w:val="16"/>
            <w:szCs w:val="16"/>
          </w:rPr>
          <w:t>абзаце пятом</w:t>
        </w:r>
      </w:hyperlink>
      <w:r w:rsidRPr="00DE700A">
        <w:rPr>
          <w:rFonts w:ascii="Times New Roman" w:hAnsi="Times New Roman" w:cs="Times New Roman"/>
          <w:sz w:val="16"/>
          <w:szCs w:val="16"/>
        </w:rPr>
        <w:t xml:space="preserve"> настоящего подпункта, представляются заверенные в установленном порядке копии таких договоров.</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 xml:space="preserve">В случае приобретения резидентом индустриального (промышленного) парка объектов промышленной инфраструктуры индустриального (промышленного) парка и (или) их частей и (или) земельного участка, находящегося в границах индустриального (промышленного) парка, у другого резидента индустриального (промышленного) парка представляется заверенная в установленном порядке копия договора купли-продажи объектов промышленной инфраструктуры индустриального (промышленного) парка и (или) их частей и (или) земельного участка, находящегося в границах индустриального (промышленного) парка, заключенного между резидентами индустриального (промышленного) парка, а также копия договора, заключенного между управляющей компанией индустриального (промышленного) парка и резидентом индустриального (промышленного) парка, предусматривающего обязательства, указанные в </w:t>
      </w:r>
      <w:hyperlink w:anchor="P130" w:history="1">
        <w:r w:rsidRPr="00DE700A">
          <w:rPr>
            <w:rFonts w:ascii="Times New Roman" w:hAnsi="Times New Roman" w:cs="Times New Roman"/>
            <w:color w:val="0000FF"/>
            <w:sz w:val="16"/>
            <w:szCs w:val="16"/>
          </w:rPr>
          <w:t>абзацах третьем</w:t>
        </w:r>
      </w:hyperlink>
      <w:r w:rsidRPr="00DE700A">
        <w:rPr>
          <w:rFonts w:ascii="Times New Roman" w:hAnsi="Times New Roman" w:cs="Times New Roman"/>
          <w:sz w:val="16"/>
          <w:szCs w:val="16"/>
        </w:rPr>
        <w:t xml:space="preserve"> и </w:t>
      </w:r>
      <w:hyperlink w:anchor="P131" w:history="1">
        <w:r w:rsidRPr="00DE700A">
          <w:rPr>
            <w:rFonts w:ascii="Times New Roman" w:hAnsi="Times New Roman" w:cs="Times New Roman"/>
            <w:color w:val="0000FF"/>
            <w:sz w:val="16"/>
            <w:szCs w:val="16"/>
          </w:rPr>
          <w:t>четвертом</w:t>
        </w:r>
      </w:hyperlink>
      <w:r w:rsidRPr="00DE700A">
        <w:rPr>
          <w:rFonts w:ascii="Times New Roman" w:hAnsi="Times New Roman" w:cs="Times New Roman"/>
          <w:sz w:val="16"/>
          <w:szCs w:val="16"/>
        </w:rPr>
        <w:t xml:space="preserve"> настоящего подпункта, и информацию, указанную в </w:t>
      </w:r>
      <w:hyperlink w:anchor="P132" w:history="1">
        <w:r w:rsidRPr="00DE700A">
          <w:rPr>
            <w:rFonts w:ascii="Times New Roman" w:hAnsi="Times New Roman" w:cs="Times New Roman"/>
            <w:color w:val="0000FF"/>
            <w:sz w:val="16"/>
            <w:szCs w:val="16"/>
          </w:rPr>
          <w:t>абзаце пятом</w:t>
        </w:r>
      </w:hyperlink>
      <w:r w:rsidRPr="00DE700A">
        <w:rPr>
          <w:rFonts w:ascii="Times New Roman" w:hAnsi="Times New Roman" w:cs="Times New Roman"/>
          <w:sz w:val="16"/>
          <w:szCs w:val="16"/>
        </w:rPr>
        <w:t xml:space="preserve"> настоящего подпункта.</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 xml:space="preserve">В случае приобретения резидентом индустриального (промышленного) парка объектов промышленной инфраструктуры индустриального (промышленного) парка и (или) их частей и (или) земельного участка, находящегося в границах индустриального (промышленного) парка, у юридического лица, не являющегося управляющей компанией индустриального (промышленного) парка или резидентом индустриального (промышленного) парка, представляется заверенная в установленном порядке копия договора купли-продажи объектов промышленной инфраструктуры индустриального (промышленного) парка и (или) их частей и (или) земельного участка, находящегося в границах индустриального (промышленного) парка, заключенного между резидентом индустриального (промышленного) парка и юридическим лицом, а также копия договора, заключенного между управляющей компанией индустриального (промышленного) парка и резидентом индустриального (промышленного) парка, предусматривающего обязательства, указанные в </w:t>
      </w:r>
      <w:hyperlink w:anchor="P130" w:history="1">
        <w:r w:rsidRPr="00DE700A">
          <w:rPr>
            <w:rFonts w:ascii="Times New Roman" w:hAnsi="Times New Roman" w:cs="Times New Roman"/>
            <w:color w:val="0000FF"/>
            <w:sz w:val="16"/>
            <w:szCs w:val="16"/>
          </w:rPr>
          <w:t>абзацах третьем</w:t>
        </w:r>
      </w:hyperlink>
      <w:r w:rsidRPr="00DE700A">
        <w:rPr>
          <w:rFonts w:ascii="Times New Roman" w:hAnsi="Times New Roman" w:cs="Times New Roman"/>
          <w:sz w:val="16"/>
          <w:szCs w:val="16"/>
        </w:rPr>
        <w:t xml:space="preserve"> и </w:t>
      </w:r>
      <w:hyperlink w:anchor="P131" w:history="1">
        <w:r w:rsidRPr="00DE700A">
          <w:rPr>
            <w:rFonts w:ascii="Times New Roman" w:hAnsi="Times New Roman" w:cs="Times New Roman"/>
            <w:color w:val="0000FF"/>
            <w:sz w:val="16"/>
            <w:szCs w:val="16"/>
          </w:rPr>
          <w:t>четвертом</w:t>
        </w:r>
      </w:hyperlink>
      <w:r w:rsidRPr="00DE700A">
        <w:rPr>
          <w:rFonts w:ascii="Times New Roman" w:hAnsi="Times New Roman" w:cs="Times New Roman"/>
          <w:sz w:val="16"/>
          <w:szCs w:val="16"/>
        </w:rPr>
        <w:t xml:space="preserve"> настоящего подпункта, и информацию, указанную в </w:t>
      </w:r>
      <w:hyperlink w:anchor="P132" w:history="1">
        <w:r w:rsidRPr="00DE700A">
          <w:rPr>
            <w:rFonts w:ascii="Times New Roman" w:hAnsi="Times New Roman" w:cs="Times New Roman"/>
            <w:color w:val="0000FF"/>
            <w:sz w:val="16"/>
            <w:szCs w:val="16"/>
          </w:rPr>
          <w:t>абзаце пятом</w:t>
        </w:r>
      </w:hyperlink>
      <w:r w:rsidRPr="00DE700A">
        <w:rPr>
          <w:rFonts w:ascii="Times New Roman" w:hAnsi="Times New Roman" w:cs="Times New Roman"/>
          <w:sz w:val="16"/>
          <w:szCs w:val="16"/>
        </w:rPr>
        <w:t xml:space="preserve"> настоящего подпункта;</w:t>
      </w:r>
    </w:p>
    <w:p w:rsidR="005E1270" w:rsidRPr="00DE700A" w:rsidRDefault="005E1270" w:rsidP="00303342">
      <w:pPr>
        <w:pStyle w:val="ConsPlusNormal"/>
        <w:jc w:val="both"/>
        <w:rPr>
          <w:rFonts w:ascii="Times New Roman" w:hAnsi="Times New Roman" w:cs="Times New Roman"/>
          <w:sz w:val="16"/>
          <w:szCs w:val="16"/>
        </w:rPr>
      </w:pPr>
      <w:r w:rsidRPr="00DE700A">
        <w:rPr>
          <w:rFonts w:ascii="Times New Roman" w:hAnsi="Times New Roman" w:cs="Times New Roman"/>
          <w:sz w:val="16"/>
          <w:szCs w:val="16"/>
        </w:rPr>
        <w:t>(</w:t>
      </w:r>
      <w:proofErr w:type="spellStart"/>
      <w:r w:rsidRPr="00DE700A">
        <w:rPr>
          <w:rFonts w:ascii="Times New Roman" w:hAnsi="Times New Roman" w:cs="Times New Roman"/>
          <w:sz w:val="16"/>
          <w:szCs w:val="16"/>
        </w:rPr>
        <w:t>пп</w:t>
      </w:r>
      <w:proofErr w:type="spellEnd"/>
      <w:r w:rsidRPr="00DE700A">
        <w:rPr>
          <w:rFonts w:ascii="Times New Roman" w:hAnsi="Times New Roman" w:cs="Times New Roman"/>
          <w:sz w:val="16"/>
          <w:szCs w:val="16"/>
        </w:rPr>
        <w:t xml:space="preserve">. "з" в ред. </w:t>
      </w:r>
      <w:hyperlink r:id="rId14" w:history="1">
        <w:r w:rsidRPr="00DE700A">
          <w:rPr>
            <w:rFonts w:ascii="Times New Roman" w:hAnsi="Times New Roman" w:cs="Times New Roman"/>
            <w:color w:val="0000FF"/>
            <w:sz w:val="16"/>
            <w:szCs w:val="16"/>
          </w:rPr>
          <w:t>Постановления</w:t>
        </w:r>
      </w:hyperlink>
      <w:r w:rsidRPr="00DE700A">
        <w:rPr>
          <w:rFonts w:ascii="Times New Roman" w:hAnsi="Times New Roman" w:cs="Times New Roman"/>
          <w:sz w:val="16"/>
          <w:szCs w:val="16"/>
        </w:rPr>
        <w:t xml:space="preserve"> Правительства РФ от 17.04.2018 N 458)</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и) заверенные в установленном порядке копии документов, подтверждающих наличие принадлежащих управляющей компании индустриального (промышленного) парка на праве собственности или на ином законном основании, в том числе на основании договора аренды, земельных участков, составляющих территорию индустриального (промышленного) парка, и (или) зданий, строений и (или) их частей, расположенных на территории индустриального (промышленного) парка, и (или) объектов коммунальной и транспортной инфраструктуры индустриального (промышленного) парка:</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выписка из Единого государственного реестра недвижимости, а также кадастровая выписка об объекте недвижимости в случае, если управляющая компания индустриального (промышленного) парка является собственником земельных участков, составляющих территорию индустриального (промышленного) парка, и (или) зданий, строений и (или) их частей, расположенных на территории индустриального (промышленного) парка, и (или) объектов коммунальной и транспортной инфраструктуры индустриального (промышленного) парка (в случае непредставления указанных документов Министерство промышленности и торговли Российской Федерации запрашивает их самостоятельно);</w:t>
      </w:r>
    </w:p>
    <w:p w:rsidR="005E1270" w:rsidRPr="00DE700A" w:rsidRDefault="005E1270" w:rsidP="00303342">
      <w:pPr>
        <w:pStyle w:val="ConsPlusNormal"/>
        <w:jc w:val="both"/>
        <w:rPr>
          <w:rFonts w:ascii="Times New Roman" w:hAnsi="Times New Roman" w:cs="Times New Roman"/>
          <w:sz w:val="16"/>
          <w:szCs w:val="16"/>
        </w:rPr>
      </w:pPr>
      <w:r w:rsidRPr="00DE700A">
        <w:rPr>
          <w:rFonts w:ascii="Times New Roman" w:hAnsi="Times New Roman" w:cs="Times New Roman"/>
          <w:sz w:val="16"/>
          <w:szCs w:val="16"/>
        </w:rPr>
        <w:t xml:space="preserve">(в ред. </w:t>
      </w:r>
      <w:hyperlink r:id="rId15" w:history="1">
        <w:r w:rsidRPr="00DE700A">
          <w:rPr>
            <w:rFonts w:ascii="Times New Roman" w:hAnsi="Times New Roman" w:cs="Times New Roman"/>
            <w:color w:val="0000FF"/>
            <w:sz w:val="16"/>
            <w:szCs w:val="16"/>
          </w:rPr>
          <w:t>Постановления</w:t>
        </w:r>
      </w:hyperlink>
      <w:r w:rsidRPr="00DE700A">
        <w:rPr>
          <w:rFonts w:ascii="Times New Roman" w:hAnsi="Times New Roman" w:cs="Times New Roman"/>
          <w:sz w:val="16"/>
          <w:szCs w:val="16"/>
        </w:rPr>
        <w:t xml:space="preserve"> Правительства РФ от 17.04.2018 N 458)</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договор аренды либо иной договор, подтверждающий правомочия управляющей компании, кадастровая выписка об объекте недвижимости, а также выписка из Единого государственного реестра недвижимости в случае, если управляющая компания индустриального (промышленного) парка распоряжается земельными участками, составляющими территорию индустриального (промышленного) парка, и (или) зданиями, строениями и (или) их частями, расположенными на территории индустриального (промышленного) парка, и (или) объектами коммунальной и транспортной инфраструктуры индустриального (промышленного) парка на ином законном основании, в том числе на основании договора аренды (в случае непредставления указанных документов Министерство промышленности и торговли Российской Федерации запрашивает их самостоятельно).</w:t>
      </w:r>
    </w:p>
    <w:p w:rsidR="005E1270" w:rsidRPr="00DE700A" w:rsidRDefault="005E1270" w:rsidP="00303342">
      <w:pPr>
        <w:pStyle w:val="ConsPlusNormal"/>
        <w:jc w:val="both"/>
        <w:rPr>
          <w:rFonts w:ascii="Times New Roman" w:hAnsi="Times New Roman" w:cs="Times New Roman"/>
          <w:sz w:val="16"/>
          <w:szCs w:val="16"/>
        </w:rPr>
      </w:pPr>
      <w:r w:rsidRPr="00DE700A">
        <w:rPr>
          <w:rFonts w:ascii="Times New Roman" w:hAnsi="Times New Roman" w:cs="Times New Roman"/>
          <w:sz w:val="16"/>
          <w:szCs w:val="16"/>
        </w:rPr>
        <w:t xml:space="preserve">(в ред. </w:t>
      </w:r>
      <w:hyperlink r:id="rId16" w:history="1">
        <w:r w:rsidRPr="00DE700A">
          <w:rPr>
            <w:rFonts w:ascii="Times New Roman" w:hAnsi="Times New Roman" w:cs="Times New Roman"/>
            <w:color w:val="0000FF"/>
            <w:sz w:val="16"/>
            <w:szCs w:val="16"/>
          </w:rPr>
          <w:t>Постановления</w:t>
        </w:r>
      </w:hyperlink>
      <w:r w:rsidRPr="00DE700A">
        <w:rPr>
          <w:rFonts w:ascii="Times New Roman" w:hAnsi="Times New Roman" w:cs="Times New Roman"/>
          <w:sz w:val="16"/>
          <w:szCs w:val="16"/>
        </w:rPr>
        <w:t xml:space="preserve"> Правительства РФ от 17.04.2018 N 458)</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В случае наличия в собственности у резидента индустриального (промышленного) парка земельных участков, составляющих территорию индустриального (промышленного) парка, и (или) зданий, строений и (или) их частей, расположенных на территории индустриального (промышленного) парка, представляются заверенные в установленном порядке копии выписки из Единого государственного реестра недвижимости, а также кадастровая выписка об объекте недвижимости (в случае непредставления указанных документов Министерство промышленности и торговли Российской Федерации запрашивает их самостоятельно);</w:t>
      </w:r>
    </w:p>
    <w:p w:rsidR="005E1270" w:rsidRPr="00DE700A" w:rsidRDefault="005E1270" w:rsidP="00303342">
      <w:pPr>
        <w:pStyle w:val="ConsPlusNormal"/>
        <w:jc w:val="both"/>
        <w:rPr>
          <w:rFonts w:ascii="Times New Roman" w:hAnsi="Times New Roman" w:cs="Times New Roman"/>
          <w:sz w:val="16"/>
          <w:szCs w:val="16"/>
        </w:rPr>
      </w:pPr>
      <w:r w:rsidRPr="00DE700A">
        <w:rPr>
          <w:rFonts w:ascii="Times New Roman" w:hAnsi="Times New Roman" w:cs="Times New Roman"/>
          <w:sz w:val="16"/>
          <w:szCs w:val="16"/>
        </w:rPr>
        <w:t xml:space="preserve">(абзац введен </w:t>
      </w:r>
      <w:hyperlink r:id="rId17" w:history="1">
        <w:r w:rsidRPr="00DE700A">
          <w:rPr>
            <w:rFonts w:ascii="Times New Roman" w:hAnsi="Times New Roman" w:cs="Times New Roman"/>
            <w:color w:val="0000FF"/>
            <w:sz w:val="16"/>
            <w:szCs w:val="16"/>
          </w:rPr>
          <w:t>Постановлением</w:t>
        </w:r>
      </w:hyperlink>
      <w:r w:rsidRPr="00DE700A">
        <w:rPr>
          <w:rFonts w:ascii="Times New Roman" w:hAnsi="Times New Roman" w:cs="Times New Roman"/>
          <w:sz w:val="16"/>
          <w:szCs w:val="16"/>
        </w:rPr>
        <w:t xml:space="preserve"> Правительства РФ от 17.04.2018 N 458)</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 xml:space="preserve">к) справочные материалы за подписью руководителя организации о фактическом и планируемом использовании объектов промышленной инфраструктуры индустриального (промышленного) парка резидентами индустриального (промышленного) парка, включая информацию о фактическом (расчетном) и планируемом объеме промышленного производства промышленных товаров, текущем и плановом значении </w:t>
      </w:r>
      <w:r w:rsidRPr="00DE700A">
        <w:rPr>
          <w:rFonts w:ascii="Times New Roman" w:hAnsi="Times New Roman" w:cs="Times New Roman"/>
          <w:sz w:val="16"/>
          <w:szCs w:val="16"/>
        </w:rPr>
        <w:lastRenderedPageBreak/>
        <w:t>финансово-экономических показателей деятельности управляющей компании, текущем (расчетном) и плановом значении финансово-экономических показателей деятельности резидентов или потенциальных резидентов индустриального (промышленного) парка;</w:t>
      </w:r>
    </w:p>
    <w:p w:rsidR="005E1270" w:rsidRPr="00DE700A" w:rsidRDefault="005E1270" w:rsidP="00303342">
      <w:pPr>
        <w:pStyle w:val="ConsPlusNormal"/>
        <w:ind w:firstLine="540"/>
        <w:jc w:val="both"/>
        <w:rPr>
          <w:rFonts w:ascii="Times New Roman" w:hAnsi="Times New Roman" w:cs="Times New Roman"/>
          <w:sz w:val="16"/>
          <w:szCs w:val="16"/>
        </w:rPr>
      </w:pPr>
      <w:bookmarkStart w:id="8" w:name="P151"/>
      <w:bookmarkEnd w:id="8"/>
      <w:r w:rsidRPr="00DE700A">
        <w:rPr>
          <w:rFonts w:ascii="Times New Roman" w:hAnsi="Times New Roman" w:cs="Times New Roman"/>
          <w:sz w:val="16"/>
          <w:szCs w:val="16"/>
        </w:rPr>
        <w:t>л) проект планировки и (или) проект межевания, и (или) градостроительный план территории индустриального (промышленного) парка и справка за подписью руководителя управляющей компании индустриального (промышленного) парка, подтверждающие, что территория индустриального (промышленного) парка соответствует требованиям.</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 xml:space="preserve">В случае отсутствия указанного в </w:t>
      </w:r>
      <w:hyperlink w:anchor="P151" w:history="1">
        <w:r w:rsidRPr="00DE700A">
          <w:rPr>
            <w:rFonts w:ascii="Times New Roman" w:hAnsi="Times New Roman" w:cs="Times New Roman"/>
            <w:color w:val="0000FF"/>
            <w:sz w:val="16"/>
            <w:szCs w:val="16"/>
          </w:rPr>
          <w:t>абзаце первом</w:t>
        </w:r>
      </w:hyperlink>
      <w:r w:rsidRPr="00DE700A">
        <w:rPr>
          <w:rFonts w:ascii="Times New Roman" w:hAnsi="Times New Roman" w:cs="Times New Roman"/>
          <w:sz w:val="16"/>
          <w:szCs w:val="16"/>
        </w:rPr>
        <w:t xml:space="preserve"> настоящего подпункта проекта планировки территории представляется мотивированное письмо за подписью руководителя исполнительного органа государственной власти субъекта Российской Федерации, осуществляющего функции по нормативно-правовому регулированию в сфере строительства, архитектуры, градостроительства и жилищно-коммунального хозяйства, подтверждающее, что в соответствии с Градостроительным </w:t>
      </w:r>
      <w:hyperlink r:id="rId18" w:history="1">
        <w:r w:rsidRPr="00DE700A">
          <w:rPr>
            <w:rFonts w:ascii="Times New Roman" w:hAnsi="Times New Roman" w:cs="Times New Roman"/>
            <w:color w:val="0000FF"/>
            <w:sz w:val="16"/>
            <w:szCs w:val="16"/>
          </w:rPr>
          <w:t>кодексом</w:t>
        </w:r>
      </w:hyperlink>
      <w:r w:rsidRPr="00DE700A">
        <w:rPr>
          <w:rFonts w:ascii="Times New Roman" w:hAnsi="Times New Roman" w:cs="Times New Roman"/>
          <w:sz w:val="16"/>
          <w:szCs w:val="16"/>
        </w:rPr>
        <w:t xml:space="preserve"> Российской Федерации отсутствует основание разработки проекта планировки территории при реализации проекта создания и развития индустриального (промышленного) парка;</w:t>
      </w:r>
    </w:p>
    <w:p w:rsidR="005E1270" w:rsidRPr="00DE700A" w:rsidRDefault="005E1270" w:rsidP="00303342">
      <w:pPr>
        <w:pStyle w:val="ConsPlusNormal"/>
        <w:jc w:val="both"/>
        <w:rPr>
          <w:rFonts w:ascii="Times New Roman" w:hAnsi="Times New Roman" w:cs="Times New Roman"/>
          <w:sz w:val="16"/>
          <w:szCs w:val="16"/>
        </w:rPr>
      </w:pPr>
      <w:r w:rsidRPr="00DE700A">
        <w:rPr>
          <w:rFonts w:ascii="Times New Roman" w:hAnsi="Times New Roman" w:cs="Times New Roman"/>
          <w:sz w:val="16"/>
          <w:szCs w:val="16"/>
        </w:rPr>
        <w:t>(</w:t>
      </w:r>
      <w:proofErr w:type="spellStart"/>
      <w:r w:rsidRPr="00DE700A">
        <w:rPr>
          <w:rFonts w:ascii="Times New Roman" w:hAnsi="Times New Roman" w:cs="Times New Roman"/>
          <w:sz w:val="16"/>
          <w:szCs w:val="16"/>
        </w:rPr>
        <w:t>пп</w:t>
      </w:r>
      <w:proofErr w:type="spellEnd"/>
      <w:r w:rsidRPr="00DE700A">
        <w:rPr>
          <w:rFonts w:ascii="Times New Roman" w:hAnsi="Times New Roman" w:cs="Times New Roman"/>
          <w:sz w:val="16"/>
          <w:szCs w:val="16"/>
        </w:rPr>
        <w:t xml:space="preserve">. "л" в ред. </w:t>
      </w:r>
      <w:hyperlink r:id="rId19" w:history="1">
        <w:r w:rsidRPr="00DE700A">
          <w:rPr>
            <w:rFonts w:ascii="Times New Roman" w:hAnsi="Times New Roman" w:cs="Times New Roman"/>
            <w:color w:val="0000FF"/>
            <w:sz w:val="16"/>
            <w:szCs w:val="16"/>
          </w:rPr>
          <w:t>Постановления</w:t>
        </w:r>
      </w:hyperlink>
      <w:r w:rsidRPr="00DE700A">
        <w:rPr>
          <w:rFonts w:ascii="Times New Roman" w:hAnsi="Times New Roman" w:cs="Times New Roman"/>
          <w:sz w:val="16"/>
          <w:szCs w:val="16"/>
        </w:rPr>
        <w:t xml:space="preserve"> Правительства РФ от 17.04.2018 N 458)</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м) мастер-план индустриального (промышленного) парка, включающий:</w:t>
      </w:r>
    </w:p>
    <w:p w:rsidR="005E1270" w:rsidRPr="00DE700A" w:rsidRDefault="005E1270" w:rsidP="00303342">
      <w:pPr>
        <w:pStyle w:val="ConsPlusNormal"/>
        <w:ind w:firstLine="540"/>
        <w:jc w:val="both"/>
        <w:rPr>
          <w:rFonts w:ascii="Times New Roman" w:hAnsi="Times New Roman" w:cs="Times New Roman"/>
          <w:sz w:val="16"/>
          <w:szCs w:val="16"/>
        </w:rPr>
      </w:pPr>
      <w:bookmarkStart w:id="9" w:name="P155"/>
      <w:bookmarkEnd w:id="9"/>
      <w:r w:rsidRPr="00DE700A">
        <w:rPr>
          <w:rFonts w:ascii="Times New Roman" w:hAnsi="Times New Roman" w:cs="Times New Roman"/>
          <w:sz w:val="16"/>
          <w:szCs w:val="16"/>
        </w:rPr>
        <w:t>схему обеспечения территории индустриального (промышленного) парка промышленной инфраструктурой или схему застройки индустриального (промышленного) парка в масштабе;</w:t>
      </w:r>
    </w:p>
    <w:p w:rsidR="005E1270" w:rsidRPr="00DE700A" w:rsidRDefault="005E1270" w:rsidP="00303342">
      <w:pPr>
        <w:pStyle w:val="ConsPlusNormal"/>
        <w:ind w:firstLine="540"/>
        <w:jc w:val="both"/>
        <w:rPr>
          <w:rFonts w:ascii="Times New Roman" w:hAnsi="Times New Roman" w:cs="Times New Roman"/>
          <w:sz w:val="16"/>
          <w:szCs w:val="16"/>
        </w:rPr>
      </w:pPr>
      <w:bookmarkStart w:id="10" w:name="P156"/>
      <w:bookmarkEnd w:id="10"/>
      <w:r w:rsidRPr="00DE700A">
        <w:rPr>
          <w:rFonts w:ascii="Times New Roman" w:hAnsi="Times New Roman" w:cs="Times New Roman"/>
          <w:sz w:val="16"/>
          <w:szCs w:val="16"/>
        </w:rPr>
        <w:t>схему размещения резидентов или потенциальных резидентов индустриального (промышленного) парка;</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характеристики зданий, строений и помещений, предназначенных для размещения резидентов индустриального (промышленного) парка;</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оценку объемов затрат на создание промышленной инфраструктуры индустриального (промышленного) парка (для создаваемых индустриальных (промышленных) парков);</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прогноз показателей использования промышленной инфраструктуры резидентами или потенциальными резидентами индустриального (промышленного) парка;</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 xml:space="preserve">ситуационный план индустриального (промышленного) парка в случае, если объекты промышленной инфраструктуры находятся на расстоянии и не могут быть отображены в рамках разделов мастер-плана, указанных в </w:t>
      </w:r>
      <w:hyperlink w:anchor="P155" w:history="1">
        <w:r w:rsidRPr="00DE700A">
          <w:rPr>
            <w:rFonts w:ascii="Times New Roman" w:hAnsi="Times New Roman" w:cs="Times New Roman"/>
            <w:color w:val="0000FF"/>
            <w:sz w:val="16"/>
            <w:szCs w:val="16"/>
          </w:rPr>
          <w:t>абзацах втором</w:t>
        </w:r>
      </w:hyperlink>
      <w:r w:rsidRPr="00DE700A">
        <w:rPr>
          <w:rFonts w:ascii="Times New Roman" w:hAnsi="Times New Roman" w:cs="Times New Roman"/>
          <w:sz w:val="16"/>
          <w:szCs w:val="16"/>
        </w:rPr>
        <w:t xml:space="preserve"> и </w:t>
      </w:r>
      <w:hyperlink w:anchor="P156" w:history="1">
        <w:r w:rsidRPr="00DE700A">
          <w:rPr>
            <w:rFonts w:ascii="Times New Roman" w:hAnsi="Times New Roman" w:cs="Times New Roman"/>
            <w:color w:val="0000FF"/>
            <w:sz w:val="16"/>
            <w:szCs w:val="16"/>
          </w:rPr>
          <w:t>третьем</w:t>
        </w:r>
      </w:hyperlink>
      <w:r w:rsidRPr="00DE700A">
        <w:rPr>
          <w:rFonts w:ascii="Times New Roman" w:hAnsi="Times New Roman" w:cs="Times New Roman"/>
          <w:sz w:val="16"/>
          <w:szCs w:val="16"/>
        </w:rPr>
        <w:t xml:space="preserve"> настоящего подпункта;</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пояснительную записку, включающую перечень и характеристики объектов промышленной инфраструктуры индустриального (промышленного) парка.</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 xml:space="preserve">В случае если в соответствии с </w:t>
      </w:r>
      <w:hyperlink w:anchor="P151" w:history="1">
        <w:r w:rsidRPr="00DE700A">
          <w:rPr>
            <w:rFonts w:ascii="Times New Roman" w:hAnsi="Times New Roman" w:cs="Times New Roman"/>
            <w:color w:val="0000FF"/>
            <w:sz w:val="16"/>
            <w:szCs w:val="16"/>
          </w:rPr>
          <w:t>подпунктом "л"</w:t>
        </w:r>
      </w:hyperlink>
      <w:r w:rsidRPr="00DE700A">
        <w:rPr>
          <w:rFonts w:ascii="Times New Roman" w:hAnsi="Times New Roman" w:cs="Times New Roman"/>
          <w:sz w:val="16"/>
          <w:szCs w:val="16"/>
        </w:rPr>
        <w:t xml:space="preserve"> настоящего пункта представлен градостроительный план территории индустриального (промышленного) парка, управляющая компания дополнительно представляет письмо за подписью руководителя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подтверждающее, что мастер-план индустриального (промышленного) парка соответствует градостроительному плану территории индустриального (промышленного) парка;</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н) заверенные в установленном порядке копии разрешений на ввод в эксплуатацию объектов промышленной инфраструктуры действующего индустриального (промышленного) парка (за исключением объектов, введенных в эксплуатацию до вступления в силу Градостроительного кодекса Российской Федерации) или копии положительных заключений государственной экспертизы на проектно-сметную документацию объектов промышленной инфраструктуры создаваемого индустриального (промышленного) парка;</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о) заверенная в установленном порядке копия банковской карточки управляющей компании индустриального (промышленного) парка, содержащая образцы подписей единоличных исполнительных органов и оттиск печати (при наличии) управляющей компании индустриального (промышленного) парка;</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 xml:space="preserve">п) справочные материалы за подписью </w:t>
      </w:r>
      <w:proofErr w:type="gramStart"/>
      <w:r w:rsidRPr="00DE700A">
        <w:rPr>
          <w:rFonts w:ascii="Times New Roman" w:hAnsi="Times New Roman" w:cs="Times New Roman"/>
          <w:sz w:val="16"/>
          <w:szCs w:val="16"/>
        </w:rPr>
        <w:t>руководителя управляющей компании</w:t>
      </w:r>
      <w:proofErr w:type="gramEnd"/>
      <w:r w:rsidRPr="00DE700A">
        <w:rPr>
          <w:rFonts w:ascii="Times New Roman" w:hAnsi="Times New Roman" w:cs="Times New Roman"/>
          <w:sz w:val="16"/>
          <w:szCs w:val="16"/>
        </w:rPr>
        <w:t xml:space="preserve"> действующего индустриального (промышленного) парка, подтверждающие соответствие коммунальной инфраструктуры требованиям, с приложением заверенных в установленном порядке:</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копий актов об осуществлении технологического присоединения к сетям электроснабжения, или копий технических условий на присоединение к сетям электроснабжения, или выписки из Единого государственного реестра недвижимости и копий актов об осуществлении технологического присоединения к сетям электроснабжения;</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копий актов об осуществлении технологического присоединения к сетям газоснабжения и (или) теплоснабжения, или копий технических условий на присоединение к сетям газоснабжения и (или) теплоснабжения, или выписки из Единого государственного реестра недвижимости и копий актов об осуществлении технологического присоединения к сетям газоснабжения и (или) теплоснабжения;</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копий актов об осуществлении технологического присоединения к сетям водоснабжения и водоотведения, или копий технических условий на присоединение к сетям водоснабжения и водоотведения, или выписки из Единого государственного реестра недвижимости и копий актов об осуществлении технологического присоединения к сетям водоснабжения и водоотведения;</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справочные материалы за подписью руководителя управляющей компании создаваемого индустриального (промышленного) парка, подтверждающие соответствие коммунальной инфраструктуры требованиям, с приложением заверенных в установленном порядке:</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 xml:space="preserve">копий актов об осуществлении технологического присоединения к сетям электроснабжения, или копий технологических условий на присоединение к сетям электроснабжения, или копии положительного заключения государственной экспертизы проектной документации создания собственных генерирующих мощностей индустриального (промышленного) парка, или выписки из Единого государственного реестра недвижимости и копий </w:t>
      </w:r>
      <w:bookmarkStart w:id="11" w:name="_GoBack"/>
      <w:bookmarkEnd w:id="11"/>
      <w:r w:rsidRPr="00DE700A">
        <w:rPr>
          <w:rFonts w:ascii="Times New Roman" w:hAnsi="Times New Roman" w:cs="Times New Roman"/>
          <w:sz w:val="16"/>
          <w:szCs w:val="16"/>
        </w:rPr>
        <w:t>актов об осуществлении технологического присоединения к сетям электроснабжения;</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копий актов об осуществлении технологического присоединения к сетям газоснабжения и (или) теплоснабжения, или копий технологических условий на присоединение к сетям газоснабжения и (или) теплоснабжения, или копии положительного заключения государственной экспертизы проектной документации создания собственных объектов газоснабжения и (или) теплоснабжения, или выписки из Единого государственного реестра недвижимости и копий актов об осуществлении технологического присоединения;</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копий актов об осуществлении технологического присоединения к сетям водоснабжения и водоотведения, или копий технологических условий на присоединение к сетям водоснабжения и водоотведения, или копии положительного заключения государственной экспертизы проектной документации создания собственных объектов водоснабжения и водоотведения, или выписки из Единого государственного реестра недвижимости и копий актов об осуществлении технологического присоединения;</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р) справка за подписью руководителя управляющей компании индустриального (промышленного) парка с указанием разделов специализированного сайта индустриального (промышленного) парка, или отдельного раздела на инвестиционном портале субъекта Российской Федерации, или отдельного раздела на сайте уполномоченного органа государственной власти субъекта Российской Федерации или корпорации развития субъекта Российской Федерации в информационно-телекоммуникационной сети "Интернет", в которых размещена информация:</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о местонахождении индустриального (промышленного) парка;</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о коммунальной и транспортной инфраструктуре индустриального (промышленного) парка;</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о деятельности резидентов или потенциальных резидентов индустриального (промышленного) парка;</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о свободных площадях территории индустриального (промышленного) парка для размещения и ведения промышленного производства;</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об условиях размещения на территории индустриального (промышленного) парка;</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о контактных данных управляющей компании индустриального (промышленного) парка;</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с) письмо за подписью руководителя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подтверждающее:</w:t>
      </w:r>
    </w:p>
    <w:p w:rsidR="005E1270" w:rsidRPr="00DE700A" w:rsidRDefault="005E1270" w:rsidP="00303342">
      <w:pPr>
        <w:pStyle w:val="ConsPlusNormal"/>
        <w:ind w:firstLine="540"/>
        <w:jc w:val="both"/>
        <w:rPr>
          <w:rFonts w:ascii="Times New Roman" w:hAnsi="Times New Roman" w:cs="Times New Roman"/>
          <w:sz w:val="16"/>
          <w:szCs w:val="16"/>
        </w:rPr>
      </w:pPr>
      <w:bookmarkStart w:id="12" w:name="P181"/>
      <w:bookmarkEnd w:id="12"/>
      <w:r w:rsidRPr="00DE700A">
        <w:rPr>
          <w:rFonts w:ascii="Times New Roman" w:hAnsi="Times New Roman" w:cs="Times New Roman"/>
          <w:sz w:val="16"/>
          <w:szCs w:val="16"/>
        </w:rPr>
        <w:t>что объекты промышленной инфраструктуры индустриального (промышленного) парка используются (не используются) резидентами индустриального (промышленного) парка в целях промышленного производства промышленной продукции;</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что развитие индустриального (промышленного) парка на территории субъекта Российской Федерации осуществляется с учетом стратегии пространственного развития Российской Федерации, а также схем территориального планирования Российской Федерации и субъекта Российской Федерации;</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т) документы, подтверждающие обеспеченность территории индустриального (промышленного) парка транспортным сообщением с ближайшими населенными пунктами:</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 xml:space="preserve">заверенная в установленном порядке копия схемы движения регулярного общественного транспорта или копии договоров купли-продажи или аренды транспортного средства, или копии договоров с организацией (организациями), привлекаемой в целях транспортного обслуживания территории индустриального (промышленного) парка, выписка из Единого государственного реестра недвижимости и кадастровая выписка об объекте недвижимости, а также копия акта о вводе автомобильной дороги индустриального (промышленного) парка в эксплуатацию в случае, </w:t>
      </w:r>
      <w:r w:rsidRPr="00DE700A">
        <w:rPr>
          <w:rFonts w:ascii="Times New Roman" w:hAnsi="Times New Roman" w:cs="Times New Roman"/>
          <w:sz w:val="16"/>
          <w:szCs w:val="16"/>
        </w:rPr>
        <w:lastRenderedPageBreak/>
        <w:t>если автомобильная дорога принадлежит управляющей компании индустриального (промышленного) парка, или выписка из Единого государственного реестра автомобильных дорог по форме, установленной Министерством транспорта Российской Федерации, заверенная подписью уполномоченного лица Федерального дорожного агентства, в случае, если автомобильная дорога находится в федеральной, региональной, муниципальной или частной собственности.</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В случае отсутствия сведений об автомобильной дороге в Едином государственном реестре автомобильных дорог либо в случае отказа в предоставлении сведений из Единого государственного реестра автомобильных дорог по иным основаниям представляется соответствующее решение, заверенное подписью уполномоченного лица Федерального дорожного агентства, а также письмо за подписью главы местной администрации муниципального образования, на территории которого находится индустриальный (промышленный) парк, подтверждающее наличие проложенной до границы территории парка и введенной в эксплуатацию автомобильной дороги обычного типа, примыкающей к дороге федерального, регионального или местного значения, а также въезда на территорию парка с указанной автомобильной дороги.</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 xml:space="preserve">4. Министерство промышленности и торговли Российской Федерации принимает решение о соответствии (несоответствии) индустриального (промышленного) парка и управляющей компании индустриального (промышленного) парка требованиям не позднее 30 рабочих дней со дня получения от управляющей компании индустриального (промышленного) парка документов, указанных в </w:t>
      </w:r>
      <w:hyperlink w:anchor="P119" w:history="1">
        <w:r w:rsidRPr="00DE700A">
          <w:rPr>
            <w:rFonts w:ascii="Times New Roman" w:hAnsi="Times New Roman" w:cs="Times New Roman"/>
            <w:color w:val="0000FF"/>
            <w:sz w:val="16"/>
            <w:szCs w:val="16"/>
          </w:rPr>
          <w:t>пункте 3</w:t>
        </w:r>
      </w:hyperlink>
      <w:r w:rsidRPr="00DE700A">
        <w:rPr>
          <w:rFonts w:ascii="Times New Roman" w:hAnsi="Times New Roman" w:cs="Times New Roman"/>
          <w:sz w:val="16"/>
          <w:szCs w:val="16"/>
        </w:rPr>
        <w:t xml:space="preserve"> настоящих Правил.</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5. Решение о несоответствии индустриального (промышленного) парка и управляющей компании индустриального (промышленного) парка требованиям принимается Министерством промышленности и торговли Российской Федерации в случае:</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 xml:space="preserve">а) подачи управляющей компанией индустриального (промышленного) парка неполного комплекта документов, указанных в </w:t>
      </w:r>
      <w:hyperlink w:anchor="P119" w:history="1">
        <w:r w:rsidRPr="00DE700A">
          <w:rPr>
            <w:rFonts w:ascii="Times New Roman" w:hAnsi="Times New Roman" w:cs="Times New Roman"/>
            <w:color w:val="0000FF"/>
            <w:sz w:val="16"/>
            <w:szCs w:val="16"/>
          </w:rPr>
          <w:t>пункте 3</w:t>
        </w:r>
      </w:hyperlink>
      <w:r w:rsidRPr="00DE700A">
        <w:rPr>
          <w:rFonts w:ascii="Times New Roman" w:hAnsi="Times New Roman" w:cs="Times New Roman"/>
          <w:sz w:val="16"/>
          <w:szCs w:val="16"/>
        </w:rPr>
        <w:t xml:space="preserve"> настоящих Правил;</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 xml:space="preserve">б) представления в соответствии с </w:t>
      </w:r>
      <w:hyperlink w:anchor="P181" w:history="1">
        <w:r w:rsidRPr="00DE700A">
          <w:rPr>
            <w:rFonts w:ascii="Times New Roman" w:hAnsi="Times New Roman" w:cs="Times New Roman"/>
            <w:color w:val="0000FF"/>
            <w:sz w:val="16"/>
            <w:szCs w:val="16"/>
          </w:rPr>
          <w:t>абзацем вторым подпункта "с" пункта 3</w:t>
        </w:r>
      </w:hyperlink>
      <w:r w:rsidRPr="00DE700A">
        <w:rPr>
          <w:rFonts w:ascii="Times New Roman" w:hAnsi="Times New Roman" w:cs="Times New Roman"/>
          <w:sz w:val="16"/>
          <w:szCs w:val="16"/>
        </w:rPr>
        <w:t xml:space="preserve"> настоящих Правил письма, подтверждающего, что объекты промышленной инфраструктуры индустриального (промышленного) парка не используются резидентами индустриального (промышленного) парка в целях промышленного производства промышленной продукции;</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в) несоответствия представленных документов требованиям.</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6. Министерство промышленности и торговли Российской Федерации:</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а) осуществляет ведение реестра индустриальных (промышленных) парков и управляющих компаний индустриальных (промышленных) парков, соответствующих требованиям (далее - реестр), в том числе обеспечивает своевременное внесение изменений в содержащиеся в реестре сведения в порядке, утверждаемом Министерством, а также обеспечивает раскрытие сведений, содержащихся в реестре, путем их размещения в установленном порядке в информационно-телекоммуникационной сети "Интернет";</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б) вносит на основании решения о соответствии индустриального (промышленного) парка и управляющей компании индустриального (промышленного) парка требованиям сведения в реестр;</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в) направляет управляющей компании индустриального (промышленного) парка выписку из реестра или решение о несоответствии индустриального (промышленного) парка и управляющей компании индустриального (промышленного) парка требованиям не позднее 5 рабочих дней со дня принятия соответствующего решения;</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 xml:space="preserve">г) исключает сведения об индустриальном (промышленном) парке и управляющей компании индустриального (промышленного) парка из реестра в порядке, установленном </w:t>
      </w:r>
      <w:hyperlink w:anchor="P196" w:history="1">
        <w:r w:rsidRPr="00DE700A">
          <w:rPr>
            <w:rFonts w:ascii="Times New Roman" w:hAnsi="Times New Roman" w:cs="Times New Roman"/>
            <w:color w:val="0000FF"/>
            <w:sz w:val="16"/>
            <w:szCs w:val="16"/>
          </w:rPr>
          <w:t>пунктом 7</w:t>
        </w:r>
      </w:hyperlink>
      <w:r w:rsidRPr="00DE700A">
        <w:rPr>
          <w:rFonts w:ascii="Times New Roman" w:hAnsi="Times New Roman" w:cs="Times New Roman"/>
          <w:sz w:val="16"/>
          <w:szCs w:val="16"/>
        </w:rPr>
        <w:t xml:space="preserve"> настоящих Правил.</w:t>
      </w:r>
    </w:p>
    <w:p w:rsidR="005E1270" w:rsidRPr="00DE700A" w:rsidRDefault="005E1270" w:rsidP="00303342">
      <w:pPr>
        <w:pStyle w:val="ConsPlusNormal"/>
        <w:ind w:firstLine="540"/>
        <w:jc w:val="both"/>
        <w:rPr>
          <w:rFonts w:ascii="Times New Roman" w:hAnsi="Times New Roman" w:cs="Times New Roman"/>
          <w:sz w:val="16"/>
          <w:szCs w:val="16"/>
        </w:rPr>
      </w:pPr>
      <w:bookmarkStart w:id="13" w:name="P196"/>
      <w:bookmarkEnd w:id="13"/>
      <w:r w:rsidRPr="00DE700A">
        <w:rPr>
          <w:rFonts w:ascii="Times New Roman" w:hAnsi="Times New Roman" w:cs="Times New Roman"/>
          <w:sz w:val="16"/>
          <w:szCs w:val="16"/>
        </w:rPr>
        <w:t>7. Министерство промышленности и торговли Российской Федерации исключает сведения об индустриальном (промышленном) парке и управляющей компании индустриального (промышленного) парка из реестра:</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а) по истечении 5 лет со дня принятия решения Министерством промышленности и торговли Российской Федерации о соответствии индустриального (промышленного) парка и управляющей компании индустриального (промышленного) парка требованиям;</w:t>
      </w:r>
    </w:p>
    <w:p w:rsidR="005E1270" w:rsidRPr="00DE700A" w:rsidRDefault="005E1270" w:rsidP="00303342">
      <w:pPr>
        <w:pStyle w:val="ConsPlusNormal"/>
        <w:jc w:val="both"/>
        <w:rPr>
          <w:rFonts w:ascii="Times New Roman" w:hAnsi="Times New Roman" w:cs="Times New Roman"/>
          <w:sz w:val="16"/>
          <w:szCs w:val="16"/>
        </w:rPr>
      </w:pPr>
      <w:r w:rsidRPr="00DE700A">
        <w:rPr>
          <w:rFonts w:ascii="Times New Roman" w:hAnsi="Times New Roman" w:cs="Times New Roman"/>
          <w:sz w:val="16"/>
          <w:szCs w:val="16"/>
        </w:rPr>
        <w:t xml:space="preserve">(в ред. </w:t>
      </w:r>
      <w:hyperlink r:id="rId20" w:history="1">
        <w:r w:rsidRPr="00DE700A">
          <w:rPr>
            <w:rFonts w:ascii="Times New Roman" w:hAnsi="Times New Roman" w:cs="Times New Roman"/>
            <w:color w:val="0000FF"/>
            <w:sz w:val="16"/>
            <w:szCs w:val="16"/>
          </w:rPr>
          <w:t>Постановления</w:t>
        </w:r>
      </w:hyperlink>
      <w:r w:rsidRPr="00DE700A">
        <w:rPr>
          <w:rFonts w:ascii="Times New Roman" w:hAnsi="Times New Roman" w:cs="Times New Roman"/>
          <w:sz w:val="16"/>
          <w:szCs w:val="16"/>
        </w:rPr>
        <w:t xml:space="preserve"> Правительства РФ от 17.04.2018 N 458)</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б) до истечения 5 лет со дня принятия решения Министерством промышленности и торговли Российской Федерации о соответствии индустриального (промышленного) парка и управляющей компании индустриального (промышленного) парка требованиям на основании:</w:t>
      </w:r>
    </w:p>
    <w:p w:rsidR="005E1270" w:rsidRPr="00DE700A" w:rsidRDefault="005E1270" w:rsidP="00303342">
      <w:pPr>
        <w:pStyle w:val="ConsPlusNormal"/>
        <w:jc w:val="both"/>
        <w:rPr>
          <w:rFonts w:ascii="Times New Roman" w:hAnsi="Times New Roman" w:cs="Times New Roman"/>
          <w:sz w:val="16"/>
          <w:szCs w:val="16"/>
        </w:rPr>
      </w:pPr>
      <w:r w:rsidRPr="00DE700A">
        <w:rPr>
          <w:rFonts w:ascii="Times New Roman" w:hAnsi="Times New Roman" w:cs="Times New Roman"/>
          <w:sz w:val="16"/>
          <w:szCs w:val="16"/>
        </w:rPr>
        <w:t xml:space="preserve">(в ред. </w:t>
      </w:r>
      <w:hyperlink r:id="rId21" w:history="1">
        <w:r w:rsidRPr="00DE700A">
          <w:rPr>
            <w:rFonts w:ascii="Times New Roman" w:hAnsi="Times New Roman" w:cs="Times New Roman"/>
            <w:color w:val="0000FF"/>
            <w:sz w:val="16"/>
            <w:szCs w:val="16"/>
          </w:rPr>
          <w:t>Постановления</w:t>
        </w:r>
      </w:hyperlink>
      <w:r w:rsidRPr="00DE700A">
        <w:rPr>
          <w:rFonts w:ascii="Times New Roman" w:hAnsi="Times New Roman" w:cs="Times New Roman"/>
          <w:sz w:val="16"/>
          <w:szCs w:val="16"/>
        </w:rPr>
        <w:t xml:space="preserve"> Правительства РФ от 17.04.2018 N 458)</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заявления управляющей компании индустриального (промышленного) парка об исключении сведений об индустриальном (промышленном) парке и управляющей компании индустриального (промышленного) парка из реестра;</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письма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в котором расположен индустриальный (промышленный) парк, о несоответствии указанного индустриального (промышленного) парка и управляющей компании индустриального (промышленного) парка требованиям с обоснованием причин несоответствия (далее - письмо).</w:t>
      </w:r>
    </w:p>
    <w:p w:rsidR="005E1270" w:rsidRPr="00DE700A" w:rsidRDefault="005E1270" w:rsidP="00303342">
      <w:pPr>
        <w:pStyle w:val="ConsPlusNormal"/>
        <w:ind w:firstLine="540"/>
        <w:jc w:val="both"/>
        <w:rPr>
          <w:rFonts w:ascii="Times New Roman" w:hAnsi="Times New Roman" w:cs="Times New Roman"/>
          <w:sz w:val="16"/>
          <w:szCs w:val="16"/>
        </w:rPr>
      </w:pPr>
      <w:bookmarkStart w:id="14" w:name="P203"/>
      <w:bookmarkEnd w:id="14"/>
      <w:r w:rsidRPr="00DE700A">
        <w:rPr>
          <w:rFonts w:ascii="Times New Roman" w:hAnsi="Times New Roman" w:cs="Times New Roman"/>
          <w:sz w:val="16"/>
          <w:szCs w:val="16"/>
        </w:rPr>
        <w:t>Министерство промышленности и торговли Российской Федерации проводит проверку фактов нарушения требований, изложенных в письме, путем направления управляющей компании индустриального (промышленного) парка запросов о представлении разъяснений, дополнительной информации и (или) посещения территории индустриального (промышленного) парка в сроки, согласованные с управляющей компанией индустриального (промышленного) парка.</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 xml:space="preserve">В случае подтверждения информации о несоответствии индустриального (промышленного) парка и (или) управляющей компании индустриального (промышленного) парка, сведения о которых содержатся в реестре, требованиям по итогам проведения мероприятий, указанных в </w:t>
      </w:r>
      <w:hyperlink w:anchor="P203" w:history="1">
        <w:r w:rsidRPr="00DE700A">
          <w:rPr>
            <w:rFonts w:ascii="Times New Roman" w:hAnsi="Times New Roman" w:cs="Times New Roman"/>
            <w:color w:val="0000FF"/>
            <w:sz w:val="16"/>
            <w:szCs w:val="16"/>
          </w:rPr>
          <w:t>абзаце шестом</w:t>
        </w:r>
      </w:hyperlink>
      <w:r w:rsidRPr="00DE700A">
        <w:rPr>
          <w:rFonts w:ascii="Times New Roman" w:hAnsi="Times New Roman" w:cs="Times New Roman"/>
          <w:sz w:val="16"/>
          <w:szCs w:val="16"/>
        </w:rPr>
        <w:t xml:space="preserve"> настоящего пункта, Министерство промышленности и торговли Российской Федерации принимает решение об исключении сведений об индустриальном (промышленном) парке и управляющей компании индустриального (промышленного) парка из реестра.</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8. Плата с управляющей компании индустриального (промышленного) парка за подтверждение соответствия требованиям, в том числе за выдачу выписки из реестра или повторное прохождение подтверждения на соответствие требованиям, по истечении 5-летнего периода после внесения сведений в реестр не взимается.</w:t>
      </w:r>
    </w:p>
    <w:p w:rsidR="005E1270" w:rsidRPr="00DE700A" w:rsidRDefault="005E1270" w:rsidP="00303342">
      <w:pPr>
        <w:pStyle w:val="ConsPlusNormal"/>
        <w:jc w:val="both"/>
        <w:rPr>
          <w:rFonts w:ascii="Times New Roman" w:hAnsi="Times New Roman" w:cs="Times New Roman"/>
          <w:sz w:val="16"/>
          <w:szCs w:val="16"/>
        </w:rPr>
      </w:pPr>
      <w:r w:rsidRPr="00DE700A">
        <w:rPr>
          <w:rFonts w:ascii="Times New Roman" w:hAnsi="Times New Roman" w:cs="Times New Roman"/>
          <w:sz w:val="16"/>
          <w:szCs w:val="16"/>
        </w:rPr>
        <w:t xml:space="preserve">(в ред. </w:t>
      </w:r>
      <w:hyperlink r:id="rId22" w:history="1">
        <w:r w:rsidRPr="00DE700A">
          <w:rPr>
            <w:rFonts w:ascii="Times New Roman" w:hAnsi="Times New Roman" w:cs="Times New Roman"/>
            <w:color w:val="0000FF"/>
            <w:sz w:val="16"/>
            <w:szCs w:val="16"/>
          </w:rPr>
          <w:t>Постановления</w:t>
        </w:r>
      </w:hyperlink>
      <w:r w:rsidRPr="00DE700A">
        <w:rPr>
          <w:rFonts w:ascii="Times New Roman" w:hAnsi="Times New Roman" w:cs="Times New Roman"/>
          <w:sz w:val="16"/>
          <w:szCs w:val="16"/>
        </w:rPr>
        <w:t xml:space="preserve"> Правительства РФ от 17.04.2018 N 458)</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 xml:space="preserve">9. Индустриальные (промышленные) парки и управляющие компании, в отношении которых принято решение о соответствии (несоответствии) требованиям, представляют в Министерство промышленности и торговли Российской Федерации актуализированную версию копии реестра резидентов или потенциальных резидентов индустриального (промышленного) парка один раз в 6 месяцев в течение всего срока действия решения о соответствии индустриального (промышленного) парка и управляющей компании индустриального (промышленного) парка требованиям, указанного в </w:t>
      </w:r>
      <w:hyperlink w:anchor="P209" w:history="1">
        <w:r w:rsidRPr="00DE700A">
          <w:rPr>
            <w:rFonts w:ascii="Times New Roman" w:hAnsi="Times New Roman" w:cs="Times New Roman"/>
            <w:color w:val="0000FF"/>
            <w:sz w:val="16"/>
            <w:szCs w:val="16"/>
          </w:rPr>
          <w:t>пункте 11</w:t>
        </w:r>
      </w:hyperlink>
      <w:r w:rsidRPr="00DE700A">
        <w:rPr>
          <w:rFonts w:ascii="Times New Roman" w:hAnsi="Times New Roman" w:cs="Times New Roman"/>
          <w:sz w:val="16"/>
          <w:szCs w:val="16"/>
        </w:rPr>
        <w:t xml:space="preserve"> настоящих Правил.</w:t>
      </w:r>
    </w:p>
    <w:p w:rsidR="005E1270" w:rsidRPr="00DE700A" w:rsidRDefault="005E1270" w:rsidP="00303342">
      <w:pPr>
        <w:pStyle w:val="ConsPlusNormal"/>
        <w:ind w:firstLine="540"/>
        <w:jc w:val="both"/>
        <w:rPr>
          <w:rFonts w:ascii="Times New Roman" w:hAnsi="Times New Roman" w:cs="Times New Roman"/>
          <w:sz w:val="16"/>
          <w:szCs w:val="16"/>
        </w:rPr>
      </w:pPr>
      <w:r w:rsidRPr="00DE700A">
        <w:rPr>
          <w:rFonts w:ascii="Times New Roman" w:hAnsi="Times New Roman" w:cs="Times New Roman"/>
          <w:sz w:val="16"/>
          <w:szCs w:val="16"/>
        </w:rPr>
        <w:t>10. Управляющая компания индустриального (промышленного) парка вправе повторно представить документы в Министерство промышленности и торговли Российской Федерации после устранения причин, в связи с которыми Министерством было принято решение о несоответствии индустриального (промышленного) парка и управляющей компании индустриального (промышленного) парка требованиям.</w:t>
      </w:r>
    </w:p>
    <w:p w:rsidR="005E1270" w:rsidRPr="00DE700A" w:rsidRDefault="005E1270" w:rsidP="00303342">
      <w:pPr>
        <w:pStyle w:val="ConsPlusNormal"/>
        <w:ind w:firstLine="540"/>
        <w:jc w:val="both"/>
        <w:rPr>
          <w:rFonts w:ascii="Times New Roman" w:hAnsi="Times New Roman" w:cs="Times New Roman"/>
          <w:sz w:val="16"/>
          <w:szCs w:val="16"/>
        </w:rPr>
      </w:pPr>
      <w:bookmarkStart w:id="15" w:name="P209"/>
      <w:bookmarkEnd w:id="15"/>
      <w:r w:rsidRPr="00DE700A">
        <w:rPr>
          <w:rFonts w:ascii="Times New Roman" w:hAnsi="Times New Roman" w:cs="Times New Roman"/>
          <w:sz w:val="16"/>
          <w:szCs w:val="16"/>
        </w:rPr>
        <w:t>11. Решение о соответствии индустриального (промышленного) парка и управляющей компании индустриального (промышленного) парка требованиям выдается Министерством промышленности и торговли Российской Федерации сроком на 5 лет.</w:t>
      </w:r>
    </w:p>
    <w:p w:rsidR="005E1270" w:rsidRPr="00DE700A" w:rsidRDefault="005E1270" w:rsidP="00303342">
      <w:pPr>
        <w:pStyle w:val="ConsPlusNormal"/>
        <w:jc w:val="both"/>
        <w:rPr>
          <w:rFonts w:ascii="Times New Roman" w:hAnsi="Times New Roman" w:cs="Times New Roman"/>
          <w:sz w:val="16"/>
          <w:szCs w:val="16"/>
        </w:rPr>
      </w:pPr>
      <w:r w:rsidRPr="00DE700A">
        <w:rPr>
          <w:rFonts w:ascii="Times New Roman" w:hAnsi="Times New Roman" w:cs="Times New Roman"/>
          <w:sz w:val="16"/>
          <w:szCs w:val="16"/>
        </w:rPr>
        <w:t xml:space="preserve">(в ред. </w:t>
      </w:r>
      <w:hyperlink r:id="rId23" w:history="1">
        <w:r w:rsidRPr="00DE700A">
          <w:rPr>
            <w:rFonts w:ascii="Times New Roman" w:hAnsi="Times New Roman" w:cs="Times New Roman"/>
            <w:color w:val="0000FF"/>
            <w:sz w:val="16"/>
            <w:szCs w:val="16"/>
          </w:rPr>
          <w:t>Постановления</w:t>
        </w:r>
      </w:hyperlink>
      <w:r w:rsidRPr="00DE700A">
        <w:rPr>
          <w:rFonts w:ascii="Times New Roman" w:hAnsi="Times New Roman" w:cs="Times New Roman"/>
          <w:sz w:val="16"/>
          <w:szCs w:val="16"/>
        </w:rPr>
        <w:t xml:space="preserve"> Правительства РФ от 17.04.2018 N 458)</w:t>
      </w:r>
    </w:p>
    <w:p w:rsidR="005E1270" w:rsidRPr="00DE700A" w:rsidRDefault="005E1270" w:rsidP="00303342">
      <w:pPr>
        <w:pStyle w:val="ConsPlusNormal"/>
        <w:jc w:val="both"/>
        <w:rPr>
          <w:rFonts w:ascii="Times New Roman" w:hAnsi="Times New Roman" w:cs="Times New Roman"/>
          <w:sz w:val="16"/>
          <w:szCs w:val="16"/>
        </w:rPr>
      </w:pPr>
    </w:p>
    <w:p w:rsidR="005E1270" w:rsidRPr="00DE700A" w:rsidRDefault="005E1270" w:rsidP="00303342">
      <w:pPr>
        <w:pStyle w:val="ConsPlusNormal"/>
        <w:jc w:val="both"/>
        <w:rPr>
          <w:rFonts w:ascii="Times New Roman" w:hAnsi="Times New Roman" w:cs="Times New Roman"/>
          <w:sz w:val="16"/>
          <w:szCs w:val="16"/>
        </w:rPr>
      </w:pPr>
    </w:p>
    <w:p w:rsidR="005E1270" w:rsidRPr="00DE700A" w:rsidRDefault="005E1270" w:rsidP="00303342">
      <w:pPr>
        <w:pStyle w:val="ConsPlusNormal"/>
        <w:pBdr>
          <w:top w:val="single" w:sz="6" w:space="0" w:color="auto"/>
        </w:pBdr>
        <w:jc w:val="both"/>
        <w:rPr>
          <w:rFonts w:ascii="Times New Roman" w:hAnsi="Times New Roman" w:cs="Times New Roman"/>
          <w:sz w:val="16"/>
          <w:szCs w:val="16"/>
        </w:rPr>
      </w:pPr>
    </w:p>
    <w:p w:rsidR="0043714C" w:rsidRPr="00DE700A" w:rsidRDefault="0043714C" w:rsidP="00303342">
      <w:pPr>
        <w:spacing w:after="0" w:line="240" w:lineRule="auto"/>
        <w:rPr>
          <w:rFonts w:ascii="Times New Roman" w:hAnsi="Times New Roman" w:cs="Times New Roman"/>
          <w:sz w:val="16"/>
          <w:szCs w:val="16"/>
        </w:rPr>
      </w:pPr>
    </w:p>
    <w:sectPr w:rsidR="0043714C" w:rsidRPr="00DE700A" w:rsidSect="00303342">
      <w:pgSz w:w="11906" w:h="16838"/>
      <w:pgMar w:top="567"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E1270"/>
    <w:rsid w:val="000433BD"/>
    <w:rsid w:val="00197FB4"/>
    <w:rsid w:val="00213599"/>
    <w:rsid w:val="00237EE0"/>
    <w:rsid w:val="002B6978"/>
    <w:rsid w:val="00303342"/>
    <w:rsid w:val="00304DC9"/>
    <w:rsid w:val="003F624B"/>
    <w:rsid w:val="0043714C"/>
    <w:rsid w:val="004F7036"/>
    <w:rsid w:val="005E1270"/>
    <w:rsid w:val="006D78FF"/>
    <w:rsid w:val="007C5744"/>
    <w:rsid w:val="00813ABE"/>
    <w:rsid w:val="00854EDB"/>
    <w:rsid w:val="0090413C"/>
    <w:rsid w:val="00962692"/>
    <w:rsid w:val="00981973"/>
    <w:rsid w:val="009B0D41"/>
    <w:rsid w:val="00A64CDA"/>
    <w:rsid w:val="00B40390"/>
    <w:rsid w:val="00C0694C"/>
    <w:rsid w:val="00CF5431"/>
    <w:rsid w:val="00DE700A"/>
    <w:rsid w:val="00FA3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739EDE-13A4-449E-AE63-7F17F4F7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71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12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12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127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DE700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E70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7E4BF55F4A4E6B049FC6F74FE449302CC97F11336B8B70D386450F5A66A59E8CD99A3E5D204C090C576C8DEC8AB16E5EA228BAC79D1CA927j6H" TargetMode="External"/><Relationship Id="rId13" Type="http://schemas.openxmlformats.org/officeDocument/2006/relationships/hyperlink" Target="consultantplus://offline/ref=7B7E4BF55F4A4E6B049FC6F74FE449302CC97F1031628B70D386450F5A66A59E8CD99A3E5D204C0909576C8DEC8AB16E5EA228BAC79D1CA927j6H" TargetMode="External"/><Relationship Id="rId18" Type="http://schemas.openxmlformats.org/officeDocument/2006/relationships/hyperlink" Target="consultantplus://offline/ref=7B7E4BF55F4A4E6B049FC6F74FE449302DC3791132608B70D386450F5A66A59E9ED9C2325F2152090D423ADCA92Dj6H" TargetMode="External"/><Relationship Id="rId3" Type="http://schemas.openxmlformats.org/officeDocument/2006/relationships/webSettings" Target="webSettings.xml"/><Relationship Id="rId21" Type="http://schemas.openxmlformats.org/officeDocument/2006/relationships/hyperlink" Target="consultantplus://offline/ref=7B7E4BF55F4A4E6B049FC6F74FE449302CC97F1031628B70D386450F5A66A59E8CD99A3E5D204C0C0D576C8DEC8AB16E5EA228BAC79D1CA927j6H" TargetMode="External"/><Relationship Id="rId7" Type="http://schemas.openxmlformats.org/officeDocument/2006/relationships/hyperlink" Target="consultantplus://offline/ref=7B7E4BF55F4A4E6B049FC6F74FE449302CC97F1031628B70D386450F5A66A59E8CD99A3E5D204C090C576C8DEC8AB16E5EA228BAC79D1CA927j6H" TargetMode="External"/><Relationship Id="rId12" Type="http://schemas.openxmlformats.org/officeDocument/2006/relationships/hyperlink" Target="consultantplus://offline/ref=7B7E4BF55F4A4E6B049FC6F74FE449302CC97F1031628B70D386450F5A66A59E8CD99A3E5D204C090F576C8DEC8AB16E5EA228BAC79D1CA927j6H" TargetMode="External"/><Relationship Id="rId17" Type="http://schemas.openxmlformats.org/officeDocument/2006/relationships/hyperlink" Target="consultantplus://offline/ref=7B7E4BF55F4A4E6B049FC6F74FE449302CC97F1031628B70D386450F5A66A59E8CD99A3E5D204C0B08576C8DEC8AB16E5EA228BAC79D1CA927j6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B7E4BF55F4A4E6B049FC6F74FE449302CC97F1031628B70D386450F5A66A59E8CD99A3E5D204C0B0F576C8DEC8AB16E5EA228BAC79D1CA927j6H" TargetMode="External"/><Relationship Id="rId20" Type="http://schemas.openxmlformats.org/officeDocument/2006/relationships/hyperlink" Target="consultantplus://offline/ref=7B7E4BF55F4A4E6B049FC6F74FE449302CC97F1031628B70D386450F5A66A59E8CD99A3E5D204C0C0C576C8DEC8AB16E5EA228BAC79D1CA927j6H" TargetMode="External"/><Relationship Id="rId1" Type="http://schemas.openxmlformats.org/officeDocument/2006/relationships/styles" Target="styles.xml"/><Relationship Id="rId6" Type="http://schemas.openxmlformats.org/officeDocument/2006/relationships/hyperlink" Target="consultantplus://offline/ref=7B7E4BF55F4A4E6B049FC6F74FE449302CC97F1031628B70D386450F5A66A59E8CD99A3E5D204C0809576C8DEC8AB16E5EA228BAC79D1CA927j6H" TargetMode="External"/><Relationship Id="rId11" Type="http://schemas.openxmlformats.org/officeDocument/2006/relationships/hyperlink" Target="consultantplus://offline/ref=7B7E4BF55F4A4E6B049FC6F74FE449302CC97F1031628B70D386450F5A66A59E8CD99A3E5D204C090E576C8DEC8AB16E5EA228BAC79D1CA927j6H" TargetMode="External"/><Relationship Id="rId24" Type="http://schemas.openxmlformats.org/officeDocument/2006/relationships/fontTable" Target="fontTable.xml"/><Relationship Id="rId5" Type="http://schemas.openxmlformats.org/officeDocument/2006/relationships/hyperlink" Target="consultantplus://offline/ref=7B7E4BF55F4A4E6B049FC6F74FE449302CC97F11336B8B70D386450F5A66A59E8CD99A3E5D204C0809576C8DEC8AB16E5EA228BAC79D1CA927j6H" TargetMode="External"/><Relationship Id="rId15" Type="http://schemas.openxmlformats.org/officeDocument/2006/relationships/hyperlink" Target="consultantplus://offline/ref=7B7E4BF55F4A4E6B049FC6F74FE449302CC97F1031628B70D386450F5A66A59E8CD99A3E5D204C0B0F576C8DEC8AB16E5EA228BAC79D1CA927j6H" TargetMode="External"/><Relationship Id="rId23" Type="http://schemas.openxmlformats.org/officeDocument/2006/relationships/hyperlink" Target="consultantplus://offline/ref=7B7E4BF55F4A4E6B049FC6F74FE449302CC97F1031628B70D386450F5A66A59E8CD99A3E5D204C0C0F576C8DEC8AB16E5EA228BAC79D1CA927j6H" TargetMode="External"/><Relationship Id="rId10" Type="http://schemas.openxmlformats.org/officeDocument/2006/relationships/hyperlink" Target="consultantplus://offline/ref=7B7E4BF55F4A4E6B049FC6F74FE449302CC97F11336B8B70D386450F5A66A59E8CD99A3E5D204C0E0F576C8DEC8AB16E5EA228BAC79D1CA927j6H" TargetMode="External"/><Relationship Id="rId19" Type="http://schemas.openxmlformats.org/officeDocument/2006/relationships/hyperlink" Target="consultantplus://offline/ref=7B7E4BF55F4A4E6B049FC6F74FE449302CC97F1031628B70D386450F5A66A59E8CD99A3E5D204C0B0A576C8DEC8AB16E5EA228BAC79D1CA927j6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B7E4BF55F4A4E6B049FC6F74FE449302DC3791937648B70D386450F5A66A59E8CD99A3E5D204C010E576C8DEC8AB16E5EA228BAC79D1CA927j6H" TargetMode="External"/><Relationship Id="rId14" Type="http://schemas.openxmlformats.org/officeDocument/2006/relationships/hyperlink" Target="consultantplus://offline/ref=7B7E4BF55F4A4E6B049FC6F74FE449302CC97F1031628B70D386450F5A66A59E8CD99A3E5D204C090B576C8DEC8AB16E5EA228BAC79D1CA927j6H" TargetMode="External"/><Relationship Id="rId22" Type="http://schemas.openxmlformats.org/officeDocument/2006/relationships/hyperlink" Target="consultantplus://offline/ref=7B7E4BF55F4A4E6B049FC6F74FE449302CC97F1031628B70D386450F5A66A59E8CD99A3E5D204C0C0E576C8DEC8AB16E5EA228BAC79D1CA927j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7686</Words>
  <Characters>43812</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angadaevaev</dc:creator>
  <cp:lastModifiedBy>Марина К</cp:lastModifiedBy>
  <cp:revision>3</cp:revision>
  <cp:lastPrinted>2019-11-21T09:18:00Z</cp:lastPrinted>
  <dcterms:created xsi:type="dcterms:W3CDTF">2019-11-21T07:35:00Z</dcterms:created>
  <dcterms:modified xsi:type="dcterms:W3CDTF">2019-11-21T09:31:00Z</dcterms:modified>
</cp:coreProperties>
</file>